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9A982" w14:textId="7783AAE2" w:rsidR="003B36BF" w:rsidRPr="00AA7743" w:rsidRDefault="00CE18A8" w:rsidP="00CE18A8">
      <w:pPr>
        <w:jc w:val="center"/>
        <w:rPr>
          <w:rFonts w:ascii="BIZ UDPゴシック" w:eastAsia="BIZ UDPゴシック" w:hAnsi="BIZ UDPゴシック"/>
          <w:sz w:val="22"/>
          <w:szCs w:val="22"/>
        </w:rPr>
      </w:pPr>
      <w:r w:rsidRPr="00AA7743">
        <w:rPr>
          <w:rFonts w:ascii="BIZ UDPゴシック" w:eastAsia="BIZ UDPゴシック" w:hAnsi="BIZ UDPゴシック"/>
          <w:sz w:val="22"/>
          <w:szCs w:val="22"/>
        </w:rPr>
        <w:t>陸域観測技術衛星2号「だいち2号」（ALOS-2）官民連携</w:t>
      </w:r>
      <w:r w:rsidR="00DC4C47">
        <w:rPr>
          <w:rFonts w:ascii="BIZ UDPゴシック" w:eastAsia="BIZ UDPゴシック" w:hAnsi="BIZ UDPゴシック" w:hint="eastAsia"/>
          <w:sz w:val="22"/>
          <w:szCs w:val="22"/>
        </w:rPr>
        <w:t>加速化</w:t>
      </w:r>
      <w:r w:rsidRPr="00AA7743">
        <w:rPr>
          <w:rFonts w:ascii="BIZ UDPゴシック" w:eastAsia="BIZ UDPゴシック" w:hAnsi="BIZ UDPゴシック"/>
          <w:sz w:val="22"/>
          <w:szCs w:val="22"/>
        </w:rPr>
        <w:t>事業に関する情報提供</w:t>
      </w:r>
      <w:r w:rsidR="00333204">
        <w:rPr>
          <w:rFonts w:ascii="BIZ UDPゴシック" w:eastAsia="BIZ UDPゴシック" w:hAnsi="BIZ UDPゴシック"/>
          <w:sz w:val="22"/>
          <w:szCs w:val="22"/>
        </w:rPr>
        <w:t>要請</w:t>
      </w:r>
      <w:r w:rsidR="00B7620F" w:rsidRPr="00AA7743">
        <w:rPr>
          <w:rFonts w:ascii="BIZ UDPゴシック" w:eastAsia="BIZ UDPゴシック" w:hAnsi="BIZ UDPゴシック" w:hint="eastAsia"/>
          <w:sz w:val="22"/>
          <w:szCs w:val="22"/>
        </w:rPr>
        <w:t>（RFI）</w:t>
      </w:r>
    </w:p>
    <w:p w14:paraId="03DD6EB8" w14:textId="5506BA71" w:rsidR="001C5FFA" w:rsidRPr="00AA7743" w:rsidRDefault="001C5FFA" w:rsidP="00CE18A8">
      <w:pPr>
        <w:jc w:val="center"/>
        <w:rPr>
          <w:rFonts w:ascii="BIZ UDPゴシック" w:eastAsia="BIZ UDPゴシック" w:hAnsi="BIZ UDPゴシック"/>
          <w:sz w:val="22"/>
          <w:szCs w:val="22"/>
        </w:rPr>
      </w:pPr>
      <w:r w:rsidRPr="00AA7743">
        <w:rPr>
          <w:rFonts w:ascii="BIZ UDPゴシック" w:eastAsia="BIZ UDPゴシック" w:hAnsi="BIZ UDPゴシック" w:hint="eastAsia"/>
          <w:sz w:val="22"/>
          <w:szCs w:val="22"/>
        </w:rPr>
        <w:t>情報提供様式</w:t>
      </w:r>
    </w:p>
    <w:p w14:paraId="20820F2C" w14:textId="77777777" w:rsidR="00CE18A8" w:rsidRPr="00AA7743" w:rsidRDefault="00CE18A8" w:rsidP="00CE18A8">
      <w:pPr>
        <w:jc w:val="center"/>
        <w:rPr>
          <w:rFonts w:ascii="BIZ UDPゴシック" w:eastAsia="BIZ UDPゴシック" w:hAnsi="BIZ UDPゴシック"/>
          <w:sz w:val="22"/>
          <w:szCs w:val="22"/>
        </w:rPr>
      </w:pPr>
    </w:p>
    <w:p w14:paraId="20004CB1" w14:textId="28471FB6" w:rsidR="00D421CB" w:rsidRPr="00AA7743" w:rsidRDefault="00D421CB" w:rsidP="00D421CB">
      <w:pPr>
        <w:rPr>
          <w:rFonts w:ascii="BIZ UDPゴシック" w:eastAsia="BIZ UDPゴシック" w:hAnsi="BIZ UDPゴシック"/>
          <w:sz w:val="22"/>
          <w:szCs w:val="22"/>
        </w:rPr>
      </w:pPr>
      <w:r w:rsidRPr="00AA7743">
        <w:rPr>
          <w:rFonts w:ascii="BIZ UDPゴシック" w:eastAsia="BIZ UDPゴシック" w:hAnsi="BIZ UDPゴシック" w:hint="eastAsia"/>
          <w:sz w:val="22"/>
          <w:szCs w:val="22"/>
        </w:rPr>
        <w:t>情報提供にかかる注意事項</w:t>
      </w:r>
    </w:p>
    <w:p w14:paraId="74526764" w14:textId="77777777" w:rsidR="00D421CB" w:rsidRPr="00AA7743" w:rsidRDefault="00B83BC6" w:rsidP="00D421CB">
      <w:pPr>
        <w:pStyle w:val="a9"/>
        <w:numPr>
          <w:ilvl w:val="0"/>
          <w:numId w:val="37"/>
        </w:numPr>
        <w:rPr>
          <w:rFonts w:ascii="BIZ UDPゴシック" w:eastAsia="BIZ UDPゴシック" w:hAnsi="BIZ UDPゴシック"/>
          <w:sz w:val="22"/>
          <w:szCs w:val="22"/>
        </w:rPr>
      </w:pPr>
      <w:r w:rsidRPr="00AA7743">
        <w:rPr>
          <w:rFonts w:ascii="BIZ UDPゴシック" w:eastAsia="BIZ UDPゴシック" w:hAnsi="BIZ UDPゴシック" w:hint="eastAsia"/>
          <w:sz w:val="22"/>
          <w:szCs w:val="22"/>
        </w:rPr>
        <w:t>以下、1項から3項に示す内容について、設問に応じて回答を記載すること。</w:t>
      </w:r>
    </w:p>
    <w:p w14:paraId="65663A3C" w14:textId="4A94D642" w:rsidR="00B83BC6" w:rsidRPr="00AA7743" w:rsidRDefault="00B83BC6" w:rsidP="00D421CB">
      <w:pPr>
        <w:pStyle w:val="a9"/>
        <w:numPr>
          <w:ilvl w:val="0"/>
          <w:numId w:val="37"/>
        </w:numPr>
        <w:rPr>
          <w:rFonts w:ascii="BIZ UDPゴシック" w:eastAsia="BIZ UDPゴシック" w:hAnsi="BIZ UDPゴシック"/>
          <w:sz w:val="22"/>
          <w:szCs w:val="22"/>
        </w:rPr>
      </w:pPr>
      <w:r w:rsidRPr="00AA7743">
        <w:rPr>
          <w:rFonts w:ascii="BIZ UDPゴシック" w:eastAsia="BIZ UDPゴシック" w:hAnsi="BIZ UDPゴシック" w:hint="eastAsia"/>
          <w:sz w:val="22"/>
          <w:szCs w:val="22"/>
        </w:rPr>
        <w:t>1項</w:t>
      </w:r>
      <w:r w:rsidR="00D421CB" w:rsidRPr="00AA7743">
        <w:rPr>
          <w:rFonts w:ascii="BIZ UDPゴシック" w:eastAsia="BIZ UDPゴシック" w:hAnsi="BIZ UDPゴシック" w:hint="eastAsia"/>
          <w:sz w:val="22"/>
          <w:szCs w:val="22"/>
        </w:rPr>
        <w:t>と</w:t>
      </w:r>
      <w:r w:rsidRPr="00AA7743">
        <w:rPr>
          <w:rFonts w:ascii="BIZ UDPゴシック" w:eastAsia="BIZ UDPゴシック" w:hAnsi="BIZ UDPゴシック" w:hint="eastAsia"/>
          <w:sz w:val="22"/>
          <w:szCs w:val="22"/>
        </w:rPr>
        <w:t>2項は</w:t>
      </w:r>
      <w:r w:rsidR="00D421CB" w:rsidRPr="00AA7743">
        <w:rPr>
          <w:rFonts w:ascii="BIZ UDPゴシック" w:eastAsia="BIZ UDPゴシック" w:hAnsi="BIZ UDPゴシック" w:hint="eastAsia"/>
          <w:sz w:val="22"/>
          <w:szCs w:val="22"/>
        </w:rPr>
        <w:t>選択式の必須回答項目とする。ただし、1項と2項両方への回答も歓迎する。3項は必須回答項目とする。</w:t>
      </w:r>
    </w:p>
    <w:p w14:paraId="26D65126" w14:textId="5D58E75D" w:rsidR="00B94EC8" w:rsidRPr="00AA7743" w:rsidRDefault="00D421CB" w:rsidP="0024424C">
      <w:pPr>
        <w:pStyle w:val="a9"/>
        <w:numPr>
          <w:ilvl w:val="0"/>
          <w:numId w:val="37"/>
        </w:numPr>
        <w:rPr>
          <w:rFonts w:ascii="BIZ UDPゴシック" w:eastAsia="BIZ UDPゴシック" w:hAnsi="BIZ UDPゴシック"/>
          <w:sz w:val="22"/>
          <w:szCs w:val="22"/>
        </w:rPr>
      </w:pPr>
      <w:r w:rsidRPr="00AA7743">
        <w:rPr>
          <w:rFonts w:ascii="BIZ UDPゴシック" w:eastAsia="BIZ UDPゴシック" w:hAnsi="BIZ UDPゴシック" w:hint="eastAsia"/>
          <w:sz w:val="22"/>
          <w:szCs w:val="22"/>
        </w:rPr>
        <w:t>回答に係る分量は情報提供者の自由とし、必要に応じて補足資料の提出も可とする。</w:t>
      </w:r>
    </w:p>
    <w:p w14:paraId="43260B02" w14:textId="7490C37D" w:rsidR="009668BC" w:rsidRPr="00AA7743" w:rsidRDefault="00D60016" w:rsidP="00FD14F6">
      <w:pPr>
        <w:pStyle w:val="1"/>
        <w:numPr>
          <w:ilvl w:val="0"/>
          <w:numId w:val="32"/>
        </w:numPr>
        <w:rPr>
          <w:rFonts w:ascii="BIZ UDPゴシック" w:eastAsia="BIZ UDPゴシック" w:hAnsi="BIZ UDPゴシック"/>
          <w:b/>
          <w:bCs/>
          <w:color w:val="auto"/>
          <w:sz w:val="22"/>
          <w:szCs w:val="22"/>
        </w:rPr>
      </w:pPr>
      <w:r w:rsidRPr="00AA7743">
        <w:rPr>
          <w:rFonts w:ascii="BIZ UDPゴシック" w:eastAsia="BIZ UDPゴシック" w:hAnsi="BIZ UDPゴシック"/>
          <w:b/>
          <w:bCs/>
          <w:color w:val="auto"/>
          <w:sz w:val="22"/>
          <w:szCs w:val="22"/>
        </w:rPr>
        <w:t>衛星データビジネス</w:t>
      </w:r>
      <w:r w:rsidR="009668BC" w:rsidRPr="00AA7743">
        <w:rPr>
          <w:rFonts w:ascii="BIZ UDPゴシック" w:eastAsia="BIZ UDPゴシック" w:hAnsi="BIZ UDPゴシック" w:hint="eastAsia"/>
          <w:b/>
          <w:bCs/>
          <w:color w:val="auto"/>
          <w:sz w:val="22"/>
          <w:szCs w:val="22"/>
        </w:rPr>
        <w:t>の成立性</w:t>
      </w:r>
    </w:p>
    <w:p w14:paraId="04297D18" w14:textId="41DE6533" w:rsidR="00D355D1" w:rsidRPr="00AA7743" w:rsidRDefault="00B83BC6" w:rsidP="00B83BC6">
      <w:pPr>
        <w:pStyle w:val="a9"/>
        <w:ind w:leftChars="219" w:left="460"/>
        <w:rPr>
          <w:rFonts w:ascii="BIZ UDPゴシック" w:eastAsia="BIZ UDPゴシック" w:hAnsi="BIZ UDPゴシック"/>
          <w:sz w:val="22"/>
          <w:szCs w:val="22"/>
        </w:rPr>
      </w:pPr>
      <w:r w:rsidRPr="00AA7743">
        <w:rPr>
          <w:rFonts w:ascii="BIZ UDPゴシック" w:eastAsia="BIZ UDPゴシック" w:hAnsi="BIZ UDPゴシック" w:hint="eastAsia"/>
          <w:sz w:val="22"/>
          <w:szCs w:val="22"/>
        </w:rPr>
        <w:t>本紙3項に示す</w:t>
      </w:r>
      <w:r w:rsidR="00D60016" w:rsidRPr="00AA7743">
        <w:rPr>
          <w:rFonts w:ascii="BIZ UDPゴシック" w:eastAsia="BIZ UDPゴシック" w:hAnsi="BIZ UDPゴシック"/>
          <w:sz w:val="22"/>
          <w:szCs w:val="22"/>
        </w:rPr>
        <w:t>官民連携枠組み案</w:t>
      </w:r>
      <w:r w:rsidRPr="00AA7743">
        <w:rPr>
          <w:rFonts w:ascii="BIZ UDPゴシック" w:eastAsia="BIZ UDPゴシック" w:hAnsi="BIZ UDPゴシック" w:hint="eastAsia"/>
          <w:sz w:val="22"/>
          <w:szCs w:val="22"/>
        </w:rPr>
        <w:t>（以下、「本官民連携枠組み案」という。）</w:t>
      </w:r>
      <w:r w:rsidR="00D60016" w:rsidRPr="00AA7743">
        <w:rPr>
          <w:rFonts w:ascii="BIZ UDPゴシック" w:eastAsia="BIZ UDPゴシック" w:hAnsi="BIZ UDPゴシック"/>
          <w:sz w:val="22"/>
          <w:szCs w:val="22"/>
        </w:rPr>
        <w:t>を活用した衛星データビジネスの成立性</w:t>
      </w:r>
      <w:r w:rsidR="00D60016" w:rsidRPr="00AA7743">
        <w:rPr>
          <w:rFonts w:ascii="BIZ UDPゴシック" w:eastAsia="BIZ UDPゴシック" w:hAnsi="BIZ UDPゴシック" w:hint="eastAsia"/>
          <w:sz w:val="22"/>
          <w:szCs w:val="22"/>
        </w:rPr>
        <w:t>について、</w:t>
      </w:r>
      <w:r w:rsidR="00D355D1" w:rsidRPr="00AA7743">
        <w:rPr>
          <w:rFonts w:ascii="BIZ UDPゴシック" w:eastAsia="BIZ UDPゴシック" w:hAnsi="BIZ UDPゴシック" w:hint="eastAsia"/>
          <w:sz w:val="22"/>
          <w:szCs w:val="22"/>
        </w:rPr>
        <w:t>以下の情報を提供してください。情報提供に際して、前提とすべき諸条件については、別紙</w:t>
      </w:r>
      <w:r w:rsidR="00B94EC8" w:rsidRPr="00AA7743">
        <w:rPr>
          <w:rFonts w:ascii="BIZ UDPゴシック" w:eastAsia="BIZ UDPゴシック" w:hAnsi="BIZ UDPゴシック" w:hint="eastAsia"/>
          <w:sz w:val="22"/>
          <w:szCs w:val="22"/>
        </w:rPr>
        <w:t>2</w:t>
      </w:r>
      <w:r w:rsidR="00D355D1" w:rsidRPr="00AA7743">
        <w:rPr>
          <w:rFonts w:ascii="BIZ UDPゴシック" w:eastAsia="BIZ UDPゴシック" w:hAnsi="BIZ UDPゴシック" w:hint="eastAsia"/>
          <w:sz w:val="22"/>
          <w:szCs w:val="22"/>
        </w:rPr>
        <w:t>の前提条件書を確認してください。</w:t>
      </w:r>
    </w:p>
    <w:p w14:paraId="07E5FCD1" w14:textId="77777777" w:rsidR="00D355D1" w:rsidRPr="00AA7743" w:rsidRDefault="00D355D1" w:rsidP="00D355D1"/>
    <w:p w14:paraId="221FA8DF" w14:textId="342CBCCB" w:rsidR="00D355D1" w:rsidRPr="00AA7743" w:rsidRDefault="00D355D1" w:rsidP="00FD14F6">
      <w:pPr>
        <w:pStyle w:val="a9"/>
        <w:numPr>
          <w:ilvl w:val="1"/>
          <w:numId w:val="32"/>
        </w:numPr>
        <w:rPr>
          <w:rFonts w:ascii="BIZ UDPゴシック" w:eastAsia="BIZ UDPゴシック" w:hAnsi="BIZ UDPゴシック"/>
          <w:b/>
          <w:bCs/>
          <w:sz w:val="22"/>
          <w:szCs w:val="22"/>
        </w:rPr>
      </w:pPr>
      <w:r w:rsidRPr="00AA7743">
        <w:rPr>
          <w:rFonts w:ascii="BIZ UDPゴシック" w:eastAsia="BIZ UDPゴシック" w:hAnsi="BIZ UDPゴシック" w:hint="eastAsia"/>
          <w:b/>
          <w:bCs/>
          <w:sz w:val="22"/>
          <w:szCs w:val="22"/>
        </w:rPr>
        <w:t>売上</w:t>
      </w:r>
    </w:p>
    <w:p w14:paraId="6B8D7793" w14:textId="57DCABDD" w:rsidR="00B3094B" w:rsidRPr="00AA7743" w:rsidRDefault="00D60016" w:rsidP="00D60016">
      <w:pPr>
        <w:pStyle w:val="a9"/>
        <w:numPr>
          <w:ilvl w:val="2"/>
          <w:numId w:val="26"/>
        </w:numPr>
        <w:ind w:left="1560" w:hanging="709"/>
        <w:rPr>
          <w:rFonts w:ascii="BIZ UDPゴシック" w:eastAsia="BIZ UDPゴシック" w:hAnsi="BIZ UDPゴシック"/>
          <w:sz w:val="22"/>
          <w:szCs w:val="22"/>
        </w:rPr>
      </w:pPr>
      <w:r w:rsidRPr="00AA7743">
        <w:rPr>
          <w:rFonts w:ascii="BIZ UDPゴシック" w:eastAsia="BIZ UDPゴシック" w:hAnsi="BIZ UDPゴシック"/>
          <w:sz w:val="22"/>
          <w:szCs w:val="22"/>
        </w:rPr>
        <w:t>本官民連携枠組み案を活用し</w:t>
      </w:r>
      <w:r w:rsidRPr="00AA7743">
        <w:rPr>
          <w:rFonts w:ascii="BIZ UDPゴシック" w:eastAsia="BIZ UDPゴシック" w:hAnsi="BIZ UDPゴシック" w:hint="eastAsia"/>
          <w:sz w:val="22"/>
          <w:szCs w:val="22"/>
        </w:rPr>
        <w:t>て</w:t>
      </w:r>
      <w:r w:rsidR="00B3094B" w:rsidRPr="00AA7743">
        <w:rPr>
          <w:rFonts w:ascii="BIZ UDPゴシック" w:eastAsia="BIZ UDPゴシック" w:hAnsi="BIZ UDPゴシック"/>
          <w:sz w:val="22"/>
          <w:szCs w:val="22"/>
        </w:rPr>
        <w:t>実施したい</w:t>
      </w:r>
      <w:r w:rsidRPr="00AA7743">
        <w:rPr>
          <w:rFonts w:ascii="BIZ UDPゴシック" w:eastAsia="BIZ UDPゴシック" w:hAnsi="BIZ UDPゴシック" w:hint="eastAsia"/>
          <w:sz w:val="22"/>
          <w:szCs w:val="22"/>
        </w:rPr>
        <w:t>衛星データビジネス</w:t>
      </w:r>
      <w:r w:rsidR="00B3094B" w:rsidRPr="00AA7743">
        <w:rPr>
          <w:rFonts w:ascii="BIZ UDPゴシック" w:eastAsia="BIZ UDPゴシック" w:hAnsi="BIZ UDPゴシック"/>
          <w:sz w:val="22"/>
          <w:szCs w:val="22"/>
        </w:rPr>
        <w:t>のアイデア</w:t>
      </w:r>
      <w:r w:rsidRPr="00AA7743">
        <w:rPr>
          <w:rFonts w:ascii="BIZ UDPゴシック" w:eastAsia="BIZ UDPゴシック" w:hAnsi="BIZ UDPゴシック" w:hint="eastAsia"/>
          <w:sz w:val="22"/>
          <w:szCs w:val="22"/>
        </w:rPr>
        <w:t>（サービス内容、対象とするターゲット、実施体制等を含めること）</w:t>
      </w:r>
      <w:r w:rsidR="00B94EC8" w:rsidRPr="00AA7743">
        <w:rPr>
          <w:rFonts w:ascii="BIZ UDPゴシック" w:eastAsia="BIZ UDPゴシック" w:hAnsi="BIZ UDPゴシック" w:hint="eastAsia"/>
          <w:sz w:val="22"/>
          <w:szCs w:val="22"/>
        </w:rPr>
        <w:t>。</w:t>
      </w:r>
    </w:p>
    <w:tbl>
      <w:tblPr>
        <w:tblStyle w:val="ae"/>
        <w:tblW w:w="0" w:type="auto"/>
        <w:tblInd w:w="440" w:type="dxa"/>
        <w:tblLook w:val="04A0" w:firstRow="1" w:lastRow="0" w:firstColumn="1" w:lastColumn="0" w:noHBand="0" w:noVBand="1"/>
      </w:tblPr>
      <w:tblGrid>
        <w:gridCol w:w="9296"/>
      </w:tblGrid>
      <w:tr w:rsidR="00B3094B" w:rsidRPr="00AA7743" w14:paraId="6415AC82" w14:textId="77777777" w:rsidTr="007B700E">
        <w:tc>
          <w:tcPr>
            <w:tcW w:w="9736" w:type="dxa"/>
          </w:tcPr>
          <w:p w14:paraId="2D313784" w14:textId="77777777" w:rsidR="00B3094B" w:rsidRPr="00AA7743" w:rsidRDefault="00B3094B" w:rsidP="007B700E">
            <w:pPr>
              <w:pStyle w:val="a9"/>
              <w:ind w:left="0"/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  <w:p w14:paraId="542B9932" w14:textId="77777777" w:rsidR="00B3094B" w:rsidRPr="00AA7743" w:rsidRDefault="00B3094B" w:rsidP="007B700E">
            <w:pPr>
              <w:pStyle w:val="a9"/>
              <w:ind w:left="0"/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  <w:p w14:paraId="27A0EFA1" w14:textId="77777777" w:rsidR="00B3094B" w:rsidRPr="00AA7743" w:rsidRDefault="00B3094B" w:rsidP="007B700E">
            <w:pPr>
              <w:pStyle w:val="a9"/>
              <w:ind w:left="0"/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</w:tc>
      </w:tr>
    </w:tbl>
    <w:p w14:paraId="35303961" w14:textId="77777777" w:rsidR="00B3094B" w:rsidRPr="00AA7743" w:rsidRDefault="00B3094B" w:rsidP="00B3094B">
      <w:pPr>
        <w:rPr>
          <w:rFonts w:ascii="BIZ UDPゴシック" w:eastAsia="BIZ UDPゴシック" w:hAnsi="BIZ UDPゴシック"/>
          <w:sz w:val="22"/>
          <w:szCs w:val="22"/>
        </w:rPr>
      </w:pPr>
    </w:p>
    <w:p w14:paraId="4E885179" w14:textId="4CE69AC2" w:rsidR="00D355D1" w:rsidRPr="00AA7743" w:rsidRDefault="009E512E" w:rsidP="00FD14F6">
      <w:pPr>
        <w:pStyle w:val="a9"/>
        <w:numPr>
          <w:ilvl w:val="2"/>
          <w:numId w:val="26"/>
        </w:numPr>
        <w:rPr>
          <w:rFonts w:ascii="BIZ UDPゴシック" w:eastAsia="BIZ UDPゴシック" w:hAnsi="BIZ UDPゴシック"/>
          <w:sz w:val="22"/>
          <w:szCs w:val="22"/>
        </w:rPr>
      </w:pPr>
      <w:r w:rsidRPr="00AA7743">
        <w:rPr>
          <w:rFonts w:ascii="BIZ UDPゴシック" w:eastAsia="BIZ UDPゴシック" w:hAnsi="BIZ UDPゴシック" w:hint="eastAsia"/>
          <w:sz w:val="22"/>
          <w:szCs w:val="22"/>
        </w:rPr>
        <w:t>1.1.1で</w:t>
      </w:r>
      <w:r w:rsidR="00D355D1" w:rsidRPr="00AA7743">
        <w:rPr>
          <w:rFonts w:ascii="BIZ UDPゴシック" w:eastAsia="BIZ UDPゴシック" w:hAnsi="BIZ UDPゴシック"/>
          <w:sz w:val="22"/>
          <w:szCs w:val="22"/>
        </w:rPr>
        <w:t>想定される売上見込概算（円）</w:t>
      </w:r>
      <w:r w:rsidR="00B94EC8" w:rsidRPr="00AA7743">
        <w:rPr>
          <w:rFonts w:ascii="BIZ UDPゴシック" w:eastAsia="BIZ UDPゴシック" w:hAnsi="BIZ UDPゴシック" w:hint="eastAsia"/>
          <w:sz w:val="22"/>
          <w:szCs w:val="22"/>
        </w:rPr>
        <w:t>。</w:t>
      </w:r>
    </w:p>
    <w:tbl>
      <w:tblPr>
        <w:tblStyle w:val="ae"/>
        <w:tblW w:w="0" w:type="auto"/>
        <w:tblInd w:w="440" w:type="dxa"/>
        <w:tblLook w:val="04A0" w:firstRow="1" w:lastRow="0" w:firstColumn="1" w:lastColumn="0" w:noHBand="0" w:noVBand="1"/>
      </w:tblPr>
      <w:tblGrid>
        <w:gridCol w:w="9296"/>
      </w:tblGrid>
      <w:tr w:rsidR="00D355D1" w:rsidRPr="00AA7743" w14:paraId="011174B0" w14:textId="77777777" w:rsidTr="00D355D1">
        <w:tc>
          <w:tcPr>
            <w:tcW w:w="9736" w:type="dxa"/>
          </w:tcPr>
          <w:p w14:paraId="37AC016D" w14:textId="77777777" w:rsidR="00D355D1" w:rsidRPr="00AA7743" w:rsidRDefault="00D355D1" w:rsidP="00D355D1">
            <w:pPr>
              <w:pStyle w:val="a9"/>
              <w:ind w:left="0"/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  <w:p w14:paraId="6FFE1250" w14:textId="77777777" w:rsidR="00D355D1" w:rsidRPr="00AA7743" w:rsidRDefault="00D355D1" w:rsidP="00D355D1">
            <w:pPr>
              <w:pStyle w:val="a9"/>
              <w:ind w:left="0"/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</w:tc>
      </w:tr>
    </w:tbl>
    <w:p w14:paraId="32A1F41F" w14:textId="77777777" w:rsidR="00D355D1" w:rsidRPr="00AA7743" w:rsidRDefault="00D355D1" w:rsidP="00D355D1">
      <w:pPr>
        <w:pStyle w:val="a9"/>
        <w:ind w:left="440"/>
        <w:rPr>
          <w:rFonts w:ascii="BIZ UDPゴシック" w:eastAsia="BIZ UDPゴシック" w:hAnsi="BIZ UDPゴシック"/>
          <w:sz w:val="22"/>
          <w:szCs w:val="22"/>
        </w:rPr>
      </w:pPr>
    </w:p>
    <w:p w14:paraId="4CA5BB76" w14:textId="253D972D" w:rsidR="00D355D1" w:rsidRPr="00AA7743" w:rsidRDefault="009E512E" w:rsidP="00FD14F6">
      <w:pPr>
        <w:pStyle w:val="a9"/>
        <w:numPr>
          <w:ilvl w:val="2"/>
          <w:numId w:val="26"/>
        </w:numPr>
        <w:rPr>
          <w:rFonts w:ascii="BIZ UDPゴシック" w:eastAsia="BIZ UDPゴシック" w:hAnsi="BIZ UDPゴシック"/>
          <w:sz w:val="22"/>
          <w:szCs w:val="22"/>
        </w:rPr>
      </w:pPr>
      <w:r w:rsidRPr="00AA7743">
        <w:rPr>
          <w:rFonts w:ascii="BIZ UDPゴシック" w:eastAsia="BIZ UDPゴシック" w:hAnsi="BIZ UDPゴシック" w:hint="eastAsia"/>
          <w:sz w:val="22"/>
          <w:szCs w:val="22"/>
        </w:rPr>
        <w:t>1.1.2の</w:t>
      </w:r>
      <w:r w:rsidR="00B3094B" w:rsidRPr="00AA7743">
        <w:rPr>
          <w:rFonts w:ascii="BIZ UDPゴシック" w:eastAsia="BIZ UDPゴシック" w:hAnsi="BIZ UDPゴシック" w:hint="eastAsia"/>
          <w:sz w:val="22"/>
          <w:szCs w:val="22"/>
        </w:rPr>
        <w:t>売上見込概算のうち、政府等による</w:t>
      </w:r>
      <w:r w:rsidR="00B94EC8" w:rsidRPr="00AA7743">
        <w:rPr>
          <w:rFonts w:ascii="BIZ UDPゴシック" w:eastAsia="BIZ UDPゴシック" w:hAnsi="BIZ UDPゴシック"/>
          <w:sz w:val="22"/>
          <w:szCs w:val="22"/>
        </w:rPr>
        <w:t>アンカーテナントを想定している部分とその割合</w:t>
      </w:r>
      <w:r w:rsidR="00B94EC8" w:rsidRPr="00AA7743">
        <w:rPr>
          <w:rFonts w:ascii="BIZ UDPゴシック" w:eastAsia="BIZ UDPゴシック" w:hAnsi="BIZ UDPゴシック" w:hint="eastAsia"/>
          <w:sz w:val="22"/>
          <w:szCs w:val="22"/>
        </w:rPr>
        <w:t>。</w:t>
      </w:r>
    </w:p>
    <w:tbl>
      <w:tblPr>
        <w:tblStyle w:val="ae"/>
        <w:tblW w:w="0" w:type="auto"/>
        <w:tblInd w:w="440" w:type="dxa"/>
        <w:tblLook w:val="04A0" w:firstRow="1" w:lastRow="0" w:firstColumn="1" w:lastColumn="0" w:noHBand="0" w:noVBand="1"/>
      </w:tblPr>
      <w:tblGrid>
        <w:gridCol w:w="9296"/>
      </w:tblGrid>
      <w:tr w:rsidR="00D355D1" w:rsidRPr="00AA7743" w14:paraId="1B97F2ED" w14:textId="77777777" w:rsidTr="007B700E">
        <w:tc>
          <w:tcPr>
            <w:tcW w:w="9736" w:type="dxa"/>
          </w:tcPr>
          <w:p w14:paraId="74CA675A" w14:textId="77777777" w:rsidR="00D355D1" w:rsidRPr="00AA7743" w:rsidRDefault="00D355D1" w:rsidP="007B700E">
            <w:pPr>
              <w:pStyle w:val="a9"/>
              <w:ind w:left="0"/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  <w:p w14:paraId="13EBD2D9" w14:textId="77777777" w:rsidR="00D355D1" w:rsidRPr="00AA7743" w:rsidRDefault="00D355D1" w:rsidP="007B700E">
            <w:pPr>
              <w:pStyle w:val="a9"/>
              <w:ind w:left="0"/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  <w:p w14:paraId="590478B7" w14:textId="77777777" w:rsidR="00D355D1" w:rsidRPr="00AA7743" w:rsidRDefault="00D355D1" w:rsidP="007B700E">
            <w:pPr>
              <w:pStyle w:val="a9"/>
              <w:ind w:left="0"/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</w:tc>
      </w:tr>
    </w:tbl>
    <w:p w14:paraId="6E5709E3" w14:textId="77777777" w:rsidR="00D355D1" w:rsidRPr="00AA7743" w:rsidRDefault="00D355D1" w:rsidP="00D355D1">
      <w:pPr>
        <w:pStyle w:val="a9"/>
        <w:ind w:left="440"/>
        <w:rPr>
          <w:rFonts w:ascii="BIZ UDPゴシック" w:eastAsia="BIZ UDPゴシック" w:hAnsi="BIZ UDPゴシック"/>
          <w:sz w:val="22"/>
          <w:szCs w:val="22"/>
        </w:rPr>
      </w:pPr>
    </w:p>
    <w:p w14:paraId="109901EE" w14:textId="5D119E8E" w:rsidR="001C393C" w:rsidRPr="00AA7743" w:rsidRDefault="00AA7743" w:rsidP="00FD14F6">
      <w:pPr>
        <w:pStyle w:val="a9"/>
        <w:numPr>
          <w:ilvl w:val="2"/>
          <w:numId w:val="26"/>
        </w:numPr>
        <w:rPr>
          <w:rFonts w:ascii="BIZ UDPゴシック" w:eastAsia="BIZ UDPゴシック" w:hAnsi="BIZ UDPゴシック"/>
          <w:sz w:val="22"/>
          <w:szCs w:val="22"/>
        </w:rPr>
      </w:pPr>
      <w:r w:rsidRPr="00AA7743">
        <w:rPr>
          <w:rFonts w:ascii="BIZ UDPゴシック" w:eastAsia="BIZ UDPゴシック" w:hAnsi="BIZ UDPゴシック" w:hint="eastAsia"/>
          <w:sz w:val="22"/>
          <w:szCs w:val="22"/>
        </w:rPr>
        <w:t>既存の政府等需要への対応に向けたアイデアや構想。</w:t>
      </w:r>
    </w:p>
    <w:tbl>
      <w:tblPr>
        <w:tblStyle w:val="ae"/>
        <w:tblW w:w="0" w:type="auto"/>
        <w:tblInd w:w="440" w:type="dxa"/>
        <w:tblLook w:val="04A0" w:firstRow="1" w:lastRow="0" w:firstColumn="1" w:lastColumn="0" w:noHBand="0" w:noVBand="1"/>
      </w:tblPr>
      <w:tblGrid>
        <w:gridCol w:w="9296"/>
      </w:tblGrid>
      <w:tr w:rsidR="001C393C" w:rsidRPr="00AA7743" w14:paraId="715DAF51" w14:textId="77777777" w:rsidTr="007B700E">
        <w:tc>
          <w:tcPr>
            <w:tcW w:w="9736" w:type="dxa"/>
          </w:tcPr>
          <w:p w14:paraId="58EBD17D" w14:textId="77777777" w:rsidR="001C393C" w:rsidRPr="00AA7743" w:rsidRDefault="001C393C" w:rsidP="007B700E">
            <w:pPr>
              <w:pStyle w:val="a9"/>
              <w:ind w:left="0"/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  <w:p w14:paraId="69D093EE" w14:textId="77777777" w:rsidR="001C393C" w:rsidRPr="00AA7743" w:rsidRDefault="001C393C" w:rsidP="007B700E">
            <w:pPr>
              <w:pStyle w:val="a9"/>
              <w:ind w:left="0"/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  <w:p w14:paraId="01C80468" w14:textId="77777777" w:rsidR="001C393C" w:rsidRPr="00AA7743" w:rsidRDefault="001C393C" w:rsidP="007B700E">
            <w:pPr>
              <w:pStyle w:val="a9"/>
              <w:ind w:left="0"/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</w:tc>
      </w:tr>
    </w:tbl>
    <w:p w14:paraId="6FAACF2E" w14:textId="77777777" w:rsidR="001C393C" w:rsidRPr="00AA7743" w:rsidRDefault="001C393C" w:rsidP="00D355D1">
      <w:pPr>
        <w:pStyle w:val="a9"/>
        <w:ind w:left="440"/>
        <w:rPr>
          <w:rFonts w:ascii="BIZ UDPゴシック" w:eastAsia="BIZ UDPゴシック" w:hAnsi="BIZ UDPゴシック"/>
          <w:sz w:val="22"/>
          <w:szCs w:val="22"/>
        </w:rPr>
      </w:pPr>
    </w:p>
    <w:p w14:paraId="3B2E6E7B" w14:textId="46C3B55D" w:rsidR="00CF4F91" w:rsidRPr="00AA7743" w:rsidRDefault="00AA7743" w:rsidP="00FD14F6">
      <w:pPr>
        <w:pStyle w:val="a9"/>
        <w:numPr>
          <w:ilvl w:val="2"/>
          <w:numId w:val="26"/>
        </w:numPr>
        <w:rPr>
          <w:rFonts w:ascii="BIZ UDPゴシック" w:eastAsia="BIZ UDPゴシック" w:hAnsi="BIZ UDPゴシック"/>
          <w:sz w:val="22"/>
          <w:szCs w:val="22"/>
        </w:rPr>
      </w:pPr>
      <w:r w:rsidRPr="00AA7743">
        <w:rPr>
          <w:rFonts w:ascii="BIZ UDPゴシック" w:eastAsia="BIZ UDPゴシック" w:hAnsi="BIZ UDPゴシック" w:hint="eastAsia"/>
          <w:sz w:val="22"/>
          <w:szCs w:val="22"/>
        </w:rPr>
        <w:t>新たな民間需要・海外需要獲得に向けたアイデアや構想。</w:t>
      </w:r>
    </w:p>
    <w:tbl>
      <w:tblPr>
        <w:tblStyle w:val="ae"/>
        <w:tblW w:w="0" w:type="auto"/>
        <w:tblInd w:w="440" w:type="dxa"/>
        <w:tblLook w:val="04A0" w:firstRow="1" w:lastRow="0" w:firstColumn="1" w:lastColumn="0" w:noHBand="0" w:noVBand="1"/>
      </w:tblPr>
      <w:tblGrid>
        <w:gridCol w:w="9296"/>
      </w:tblGrid>
      <w:tr w:rsidR="00CF4F91" w:rsidRPr="00AA7743" w14:paraId="216C148D" w14:textId="77777777" w:rsidTr="007B700E">
        <w:tc>
          <w:tcPr>
            <w:tcW w:w="9736" w:type="dxa"/>
          </w:tcPr>
          <w:p w14:paraId="7F5138D3" w14:textId="77777777" w:rsidR="00CF4F91" w:rsidRPr="00AA7743" w:rsidRDefault="00CF4F91" w:rsidP="007B700E">
            <w:pPr>
              <w:pStyle w:val="a9"/>
              <w:ind w:left="0"/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  <w:p w14:paraId="69FDF62E" w14:textId="77777777" w:rsidR="00CF4F91" w:rsidRPr="00AA7743" w:rsidRDefault="00CF4F91" w:rsidP="007B700E">
            <w:pPr>
              <w:pStyle w:val="a9"/>
              <w:ind w:left="0"/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  <w:p w14:paraId="4EDA228B" w14:textId="77777777" w:rsidR="00CF4F91" w:rsidRPr="00AA7743" w:rsidRDefault="00CF4F91" w:rsidP="007B700E">
            <w:pPr>
              <w:pStyle w:val="a9"/>
              <w:ind w:left="0"/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</w:tc>
      </w:tr>
    </w:tbl>
    <w:p w14:paraId="4DC62CDB" w14:textId="77777777" w:rsidR="00FD14F6" w:rsidRPr="00AA7743" w:rsidRDefault="00FD14F6" w:rsidP="00FD14F6">
      <w:pPr>
        <w:pStyle w:val="a9"/>
        <w:ind w:left="440"/>
        <w:rPr>
          <w:rFonts w:ascii="BIZ UDPゴシック" w:eastAsia="BIZ UDPゴシック" w:hAnsi="BIZ UDPゴシック"/>
          <w:sz w:val="22"/>
          <w:szCs w:val="22"/>
        </w:rPr>
      </w:pPr>
    </w:p>
    <w:p w14:paraId="46B39B43" w14:textId="720EB397" w:rsidR="00FD14F6" w:rsidRPr="00AA7743" w:rsidRDefault="00FD14F6" w:rsidP="00FD14F6">
      <w:pPr>
        <w:pStyle w:val="a9"/>
        <w:numPr>
          <w:ilvl w:val="2"/>
          <w:numId w:val="26"/>
        </w:numPr>
        <w:rPr>
          <w:rFonts w:ascii="BIZ UDPゴシック" w:eastAsia="BIZ UDPゴシック" w:hAnsi="BIZ UDPゴシック"/>
          <w:sz w:val="22"/>
          <w:szCs w:val="22"/>
        </w:rPr>
      </w:pPr>
      <w:r w:rsidRPr="00AA7743">
        <w:rPr>
          <w:rFonts w:ascii="BIZ UDPゴシック" w:eastAsia="BIZ UDPゴシック" w:hAnsi="BIZ UDPゴシック" w:hint="eastAsia"/>
          <w:sz w:val="22"/>
          <w:szCs w:val="22"/>
        </w:rPr>
        <w:t>政府等のアンカーテナントに係る要望</w:t>
      </w:r>
      <w:r w:rsidR="00B94EC8" w:rsidRPr="00AA7743">
        <w:rPr>
          <w:rFonts w:ascii="BIZ UDPゴシック" w:eastAsia="BIZ UDPゴシック" w:hAnsi="BIZ UDPゴシック" w:hint="eastAsia"/>
          <w:sz w:val="22"/>
          <w:szCs w:val="22"/>
        </w:rPr>
        <w:t>。</w:t>
      </w:r>
    </w:p>
    <w:tbl>
      <w:tblPr>
        <w:tblStyle w:val="ae"/>
        <w:tblW w:w="0" w:type="auto"/>
        <w:tblInd w:w="440" w:type="dxa"/>
        <w:tblLook w:val="04A0" w:firstRow="1" w:lastRow="0" w:firstColumn="1" w:lastColumn="0" w:noHBand="0" w:noVBand="1"/>
      </w:tblPr>
      <w:tblGrid>
        <w:gridCol w:w="9296"/>
      </w:tblGrid>
      <w:tr w:rsidR="00FD14F6" w:rsidRPr="00AA7743" w14:paraId="13DBA730" w14:textId="77777777" w:rsidTr="007B700E">
        <w:tc>
          <w:tcPr>
            <w:tcW w:w="9736" w:type="dxa"/>
          </w:tcPr>
          <w:p w14:paraId="735831AD" w14:textId="77777777" w:rsidR="00FD14F6" w:rsidRPr="00AA7743" w:rsidRDefault="00FD14F6" w:rsidP="007B700E">
            <w:pPr>
              <w:pStyle w:val="a9"/>
              <w:ind w:left="0"/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  <w:p w14:paraId="1976BFF9" w14:textId="77777777" w:rsidR="00FD14F6" w:rsidRPr="00AA7743" w:rsidRDefault="00FD14F6" w:rsidP="007B700E">
            <w:pPr>
              <w:pStyle w:val="a9"/>
              <w:ind w:left="0"/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  <w:p w14:paraId="7BAF6C53" w14:textId="77777777" w:rsidR="00FD14F6" w:rsidRPr="00AA7743" w:rsidRDefault="00FD14F6" w:rsidP="007B700E">
            <w:pPr>
              <w:pStyle w:val="a9"/>
              <w:ind w:left="0"/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</w:tc>
      </w:tr>
    </w:tbl>
    <w:p w14:paraId="6092096C" w14:textId="77777777" w:rsidR="00D60016" w:rsidRPr="00AA7743" w:rsidRDefault="00D60016" w:rsidP="00D355D1">
      <w:pPr>
        <w:pStyle w:val="a9"/>
        <w:ind w:left="440"/>
        <w:rPr>
          <w:rFonts w:ascii="BIZ UDPゴシック" w:eastAsia="BIZ UDPゴシック" w:hAnsi="BIZ UDPゴシック"/>
          <w:sz w:val="22"/>
          <w:szCs w:val="22"/>
        </w:rPr>
      </w:pPr>
    </w:p>
    <w:p w14:paraId="73A858F8" w14:textId="16F424DA" w:rsidR="001C393C" w:rsidRPr="00AA7743" w:rsidRDefault="001C393C" w:rsidP="00931CCF">
      <w:pPr>
        <w:pStyle w:val="a9"/>
        <w:numPr>
          <w:ilvl w:val="1"/>
          <w:numId w:val="26"/>
        </w:numPr>
        <w:rPr>
          <w:rFonts w:ascii="BIZ UDPゴシック" w:eastAsia="BIZ UDPゴシック" w:hAnsi="BIZ UDPゴシック"/>
          <w:b/>
          <w:bCs/>
          <w:sz w:val="22"/>
          <w:szCs w:val="22"/>
        </w:rPr>
      </w:pPr>
      <w:r w:rsidRPr="00AA7743">
        <w:rPr>
          <w:rFonts w:ascii="BIZ UDPゴシック" w:eastAsia="BIZ UDPゴシック" w:hAnsi="BIZ UDPゴシック" w:hint="eastAsia"/>
          <w:b/>
          <w:bCs/>
          <w:sz w:val="22"/>
          <w:szCs w:val="22"/>
        </w:rPr>
        <w:t>費用</w:t>
      </w:r>
    </w:p>
    <w:p w14:paraId="44F538B9" w14:textId="4A922C2A" w:rsidR="001C393C" w:rsidRPr="00AA7743" w:rsidRDefault="00D60016" w:rsidP="009E512E">
      <w:pPr>
        <w:pStyle w:val="a9"/>
        <w:numPr>
          <w:ilvl w:val="2"/>
          <w:numId w:val="26"/>
        </w:numPr>
        <w:rPr>
          <w:rFonts w:ascii="BIZ UDPゴシック" w:eastAsia="BIZ UDPゴシック" w:hAnsi="BIZ UDPゴシック"/>
          <w:sz w:val="22"/>
          <w:szCs w:val="22"/>
        </w:rPr>
      </w:pPr>
      <w:r w:rsidRPr="00AA7743">
        <w:rPr>
          <w:rFonts w:ascii="BIZ UDPゴシック" w:eastAsia="BIZ UDPゴシック" w:hAnsi="BIZ UDPゴシック"/>
          <w:sz w:val="22"/>
          <w:szCs w:val="22"/>
        </w:rPr>
        <w:t>本官民連携枠組み案を活用し</w:t>
      </w:r>
      <w:r w:rsidRPr="00AA7743">
        <w:rPr>
          <w:rFonts w:ascii="BIZ UDPゴシック" w:eastAsia="BIZ UDPゴシック" w:hAnsi="BIZ UDPゴシック" w:hint="eastAsia"/>
          <w:sz w:val="22"/>
          <w:szCs w:val="22"/>
        </w:rPr>
        <w:t>、</w:t>
      </w:r>
      <w:r w:rsidR="00BA556E" w:rsidRPr="00AA7743">
        <w:rPr>
          <w:rFonts w:ascii="BIZ UDPゴシック" w:eastAsia="BIZ UDPゴシック" w:hAnsi="BIZ UDPゴシック" w:hint="eastAsia"/>
          <w:sz w:val="22"/>
          <w:szCs w:val="22"/>
        </w:rPr>
        <w:t>衛星データビジネス</w:t>
      </w:r>
      <w:r w:rsidRPr="00AA7743">
        <w:rPr>
          <w:rFonts w:ascii="BIZ UDPゴシック" w:eastAsia="BIZ UDPゴシック" w:hAnsi="BIZ UDPゴシック" w:hint="eastAsia"/>
          <w:sz w:val="22"/>
          <w:szCs w:val="22"/>
        </w:rPr>
        <w:t>を</w:t>
      </w:r>
      <w:r w:rsidR="00BA556E" w:rsidRPr="00AA7743">
        <w:rPr>
          <w:rFonts w:ascii="BIZ UDPゴシック" w:eastAsia="BIZ UDPゴシック" w:hAnsi="BIZ UDPゴシック" w:hint="eastAsia"/>
          <w:sz w:val="22"/>
          <w:szCs w:val="22"/>
        </w:rPr>
        <w:t>実施</w:t>
      </w:r>
      <w:r w:rsidRPr="00AA7743">
        <w:rPr>
          <w:rFonts w:ascii="BIZ UDPゴシック" w:eastAsia="BIZ UDPゴシック" w:hAnsi="BIZ UDPゴシック" w:hint="eastAsia"/>
          <w:sz w:val="22"/>
          <w:szCs w:val="22"/>
        </w:rPr>
        <w:t>するために必要となる</w:t>
      </w:r>
      <w:r w:rsidR="00B94EC8" w:rsidRPr="00AA7743">
        <w:rPr>
          <w:rFonts w:ascii="BIZ UDPゴシック" w:eastAsia="BIZ UDPゴシック" w:hAnsi="BIZ UDPゴシック" w:hint="eastAsia"/>
          <w:sz w:val="22"/>
          <w:szCs w:val="22"/>
        </w:rPr>
        <w:t>年間の</w:t>
      </w:r>
      <w:r w:rsidR="00BA556E" w:rsidRPr="00AA7743">
        <w:rPr>
          <w:rFonts w:ascii="BIZ UDPゴシック" w:eastAsia="BIZ UDPゴシック" w:hAnsi="BIZ UDPゴシック" w:hint="eastAsia"/>
          <w:sz w:val="22"/>
          <w:szCs w:val="22"/>
        </w:rPr>
        <w:t>民間負担</w:t>
      </w:r>
      <w:r w:rsidR="001C393C" w:rsidRPr="00AA7743">
        <w:rPr>
          <w:rFonts w:ascii="BIZ UDPゴシック" w:eastAsia="BIZ UDPゴシック" w:hAnsi="BIZ UDPゴシック" w:hint="eastAsia"/>
          <w:sz w:val="22"/>
          <w:szCs w:val="22"/>
        </w:rPr>
        <w:t>概算</w:t>
      </w:r>
      <w:r w:rsidR="009E512E" w:rsidRPr="00AA7743">
        <w:rPr>
          <w:rFonts w:ascii="BIZ UDPゴシック" w:eastAsia="BIZ UDPゴシック" w:hAnsi="BIZ UDPゴシック" w:hint="eastAsia"/>
          <w:sz w:val="22"/>
          <w:szCs w:val="22"/>
        </w:rPr>
        <w:t>額</w:t>
      </w:r>
      <w:r w:rsidR="001C393C" w:rsidRPr="00AA7743">
        <w:rPr>
          <w:rFonts w:ascii="BIZ UDPゴシック" w:eastAsia="BIZ UDPゴシック" w:hAnsi="BIZ UDPゴシック" w:hint="eastAsia"/>
          <w:sz w:val="22"/>
          <w:szCs w:val="22"/>
        </w:rPr>
        <w:t>（円）</w:t>
      </w:r>
      <w:r w:rsidR="00B94EC8" w:rsidRPr="00AA7743">
        <w:rPr>
          <w:rFonts w:ascii="BIZ UDPゴシック" w:eastAsia="BIZ UDPゴシック" w:hAnsi="BIZ UDPゴシック" w:hint="eastAsia"/>
          <w:sz w:val="22"/>
          <w:szCs w:val="22"/>
        </w:rPr>
        <w:t>。なお、可能な範囲で費用の内訳を示すこと。</w:t>
      </w:r>
    </w:p>
    <w:tbl>
      <w:tblPr>
        <w:tblStyle w:val="ae"/>
        <w:tblW w:w="0" w:type="auto"/>
        <w:tblInd w:w="425" w:type="dxa"/>
        <w:tblLook w:val="04A0" w:firstRow="1" w:lastRow="0" w:firstColumn="1" w:lastColumn="0" w:noHBand="0" w:noVBand="1"/>
      </w:tblPr>
      <w:tblGrid>
        <w:gridCol w:w="9311"/>
      </w:tblGrid>
      <w:tr w:rsidR="001C393C" w:rsidRPr="00AA7743" w14:paraId="17AA0843" w14:textId="77777777" w:rsidTr="001C393C">
        <w:tc>
          <w:tcPr>
            <w:tcW w:w="9736" w:type="dxa"/>
          </w:tcPr>
          <w:p w14:paraId="6E14E241" w14:textId="77777777" w:rsidR="001C393C" w:rsidRPr="00AA7743" w:rsidRDefault="001C393C" w:rsidP="001C393C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  <w:p w14:paraId="0AA04296" w14:textId="77777777" w:rsidR="00CF4F91" w:rsidRPr="00AA7743" w:rsidRDefault="00CF4F91" w:rsidP="001C393C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  <w:p w14:paraId="71CE6FF5" w14:textId="77777777" w:rsidR="00D60016" w:rsidRPr="00AA7743" w:rsidRDefault="00D60016" w:rsidP="001C393C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</w:tc>
      </w:tr>
    </w:tbl>
    <w:p w14:paraId="12D7272D" w14:textId="77777777" w:rsidR="00CF4F91" w:rsidRPr="00AA7743" w:rsidRDefault="00CF4F91" w:rsidP="00CF4F91">
      <w:pPr>
        <w:rPr>
          <w:rFonts w:ascii="BIZ UDPゴシック" w:eastAsia="BIZ UDPゴシック" w:hAnsi="BIZ UDPゴシック"/>
          <w:sz w:val="22"/>
          <w:szCs w:val="22"/>
        </w:rPr>
      </w:pPr>
    </w:p>
    <w:p w14:paraId="63069A0D" w14:textId="12080BAE" w:rsidR="00CF4F91" w:rsidRPr="00AA7743" w:rsidRDefault="00CE7563" w:rsidP="00FD14F6">
      <w:pPr>
        <w:pStyle w:val="a9"/>
        <w:numPr>
          <w:ilvl w:val="1"/>
          <w:numId w:val="26"/>
        </w:numPr>
        <w:rPr>
          <w:rFonts w:ascii="BIZ UDPゴシック" w:eastAsia="BIZ UDPゴシック" w:hAnsi="BIZ UDPゴシック"/>
          <w:b/>
          <w:bCs/>
          <w:sz w:val="22"/>
          <w:szCs w:val="22"/>
        </w:rPr>
      </w:pPr>
      <w:r w:rsidRPr="00AA7743">
        <w:rPr>
          <w:rFonts w:ascii="BIZ UDPゴシック" w:eastAsia="BIZ UDPゴシック" w:hAnsi="BIZ UDPゴシック" w:hint="eastAsia"/>
          <w:b/>
          <w:bCs/>
          <w:sz w:val="22"/>
          <w:szCs w:val="22"/>
        </w:rPr>
        <w:t>収支見込</w:t>
      </w:r>
    </w:p>
    <w:p w14:paraId="7D20040B" w14:textId="4641989E" w:rsidR="00BA556E" w:rsidRPr="00AA7743" w:rsidRDefault="00BA556E" w:rsidP="009E512E">
      <w:pPr>
        <w:pStyle w:val="a9"/>
        <w:numPr>
          <w:ilvl w:val="2"/>
          <w:numId w:val="26"/>
        </w:numPr>
        <w:rPr>
          <w:rFonts w:ascii="BIZ UDPゴシック" w:eastAsia="BIZ UDPゴシック" w:hAnsi="BIZ UDPゴシック"/>
          <w:sz w:val="22"/>
          <w:szCs w:val="22"/>
        </w:rPr>
      </w:pPr>
      <w:r w:rsidRPr="00AA7743">
        <w:rPr>
          <w:rFonts w:ascii="BIZ UDPゴシック" w:eastAsia="BIZ UDPゴシック" w:hAnsi="BIZ UDPゴシック" w:hint="eastAsia"/>
          <w:sz w:val="22"/>
          <w:szCs w:val="22"/>
        </w:rPr>
        <w:t>収支の</w:t>
      </w:r>
      <w:r w:rsidR="00CF4F91" w:rsidRPr="00AA7743">
        <w:rPr>
          <w:rFonts w:ascii="BIZ UDPゴシック" w:eastAsia="BIZ UDPゴシック" w:hAnsi="BIZ UDPゴシック" w:hint="eastAsia"/>
          <w:sz w:val="22"/>
          <w:szCs w:val="22"/>
        </w:rPr>
        <w:t>成立性に関する見解</w:t>
      </w:r>
      <w:r w:rsidR="009E512E" w:rsidRPr="00AA7743">
        <w:rPr>
          <w:rFonts w:ascii="BIZ UDPゴシック" w:eastAsia="BIZ UDPゴシック" w:hAnsi="BIZ UDPゴシック" w:hint="eastAsia"/>
          <w:sz w:val="22"/>
          <w:szCs w:val="22"/>
        </w:rPr>
        <w:t>や条件</w:t>
      </w:r>
      <w:r w:rsidR="008F6F67" w:rsidRPr="00AA7743">
        <w:rPr>
          <w:rFonts w:ascii="BIZ UDPゴシック" w:eastAsia="BIZ UDPゴシック" w:hAnsi="BIZ UDPゴシック" w:hint="eastAsia"/>
          <w:sz w:val="22"/>
          <w:szCs w:val="22"/>
        </w:rPr>
        <w:t>（例：</w:t>
      </w:r>
      <w:r w:rsidR="008F6F67" w:rsidRPr="00AA7743">
        <w:rPr>
          <w:rFonts w:ascii="BIZ UDPゴシック" w:eastAsia="BIZ UDPゴシック" w:hAnsi="BIZ UDPゴシック"/>
          <w:sz w:val="22"/>
          <w:szCs w:val="22"/>
        </w:rPr>
        <w:t>売上見込概算額及び民間負担概算額、累計収支の成立に必要な運用期間等</w:t>
      </w:r>
      <w:r w:rsidR="008F6F67" w:rsidRPr="00AA7743">
        <w:rPr>
          <w:rFonts w:ascii="BIZ UDPゴシック" w:eastAsia="BIZ UDPゴシック" w:hAnsi="BIZ UDPゴシック" w:hint="eastAsia"/>
          <w:sz w:val="22"/>
          <w:szCs w:val="22"/>
        </w:rPr>
        <w:t>）</w:t>
      </w:r>
      <w:r w:rsidR="00B94EC8" w:rsidRPr="00AA7743">
        <w:rPr>
          <w:rFonts w:ascii="BIZ UDPゴシック" w:eastAsia="BIZ UDPゴシック" w:hAnsi="BIZ UDPゴシック" w:hint="eastAsia"/>
          <w:sz w:val="22"/>
          <w:szCs w:val="22"/>
        </w:rPr>
        <w:t>。</w:t>
      </w:r>
    </w:p>
    <w:tbl>
      <w:tblPr>
        <w:tblStyle w:val="ae"/>
        <w:tblW w:w="0" w:type="auto"/>
        <w:tblInd w:w="425" w:type="dxa"/>
        <w:tblLook w:val="04A0" w:firstRow="1" w:lastRow="0" w:firstColumn="1" w:lastColumn="0" w:noHBand="0" w:noVBand="1"/>
      </w:tblPr>
      <w:tblGrid>
        <w:gridCol w:w="9311"/>
      </w:tblGrid>
      <w:tr w:rsidR="00CF4F91" w:rsidRPr="00AA7743" w14:paraId="19486CCF" w14:textId="77777777" w:rsidTr="007B700E">
        <w:tc>
          <w:tcPr>
            <w:tcW w:w="9736" w:type="dxa"/>
          </w:tcPr>
          <w:p w14:paraId="1BB48C39" w14:textId="77777777" w:rsidR="00CF4F91" w:rsidRPr="00AA7743" w:rsidRDefault="00CF4F91" w:rsidP="007B700E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  <w:p w14:paraId="643C1B52" w14:textId="77777777" w:rsidR="00CF4F91" w:rsidRPr="00AA7743" w:rsidRDefault="00CF4F91" w:rsidP="007B700E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  <w:p w14:paraId="78741B4E" w14:textId="77777777" w:rsidR="00CF4F91" w:rsidRPr="00AA7743" w:rsidRDefault="00CF4F91" w:rsidP="007B700E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</w:tc>
      </w:tr>
    </w:tbl>
    <w:p w14:paraId="5EFD4A67" w14:textId="77777777" w:rsidR="00CF4F91" w:rsidRPr="00AA7743" w:rsidRDefault="00CF4F91" w:rsidP="00CF4F91">
      <w:pPr>
        <w:rPr>
          <w:rFonts w:ascii="BIZ UDPゴシック" w:eastAsia="BIZ UDPゴシック" w:hAnsi="BIZ UDPゴシック"/>
          <w:sz w:val="22"/>
          <w:szCs w:val="22"/>
        </w:rPr>
      </w:pPr>
    </w:p>
    <w:p w14:paraId="63CFFF40" w14:textId="51903C35" w:rsidR="009E512E" w:rsidRPr="00AA7743" w:rsidRDefault="009E512E" w:rsidP="009E512E">
      <w:pPr>
        <w:pStyle w:val="a9"/>
        <w:numPr>
          <w:ilvl w:val="2"/>
          <w:numId w:val="26"/>
        </w:numPr>
        <w:rPr>
          <w:rFonts w:ascii="BIZ UDPゴシック" w:eastAsia="BIZ UDPゴシック" w:hAnsi="BIZ UDPゴシック"/>
          <w:sz w:val="22"/>
          <w:szCs w:val="22"/>
        </w:rPr>
      </w:pPr>
      <w:r w:rsidRPr="00AA7743">
        <w:rPr>
          <w:rFonts w:ascii="BIZ UDPゴシック" w:eastAsia="BIZ UDPゴシック" w:hAnsi="BIZ UDPゴシック" w:hint="eastAsia"/>
          <w:sz w:val="22"/>
          <w:szCs w:val="22"/>
        </w:rPr>
        <w:t>1.3.1</w:t>
      </w:r>
      <w:r w:rsidR="00B94EC8" w:rsidRPr="00AA7743">
        <w:rPr>
          <w:rFonts w:ascii="BIZ UDPゴシック" w:eastAsia="BIZ UDPゴシック" w:hAnsi="BIZ UDPゴシック" w:hint="eastAsia"/>
          <w:sz w:val="22"/>
          <w:szCs w:val="22"/>
        </w:rPr>
        <w:t>の</w:t>
      </w:r>
      <w:r w:rsidRPr="00AA7743">
        <w:rPr>
          <w:rFonts w:ascii="BIZ UDPゴシック" w:eastAsia="BIZ UDPゴシック" w:hAnsi="BIZ UDPゴシック" w:hint="eastAsia"/>
          <w:sz w:val="22"/>
          <w:szCs w:val="22"/>
        </w:rPr>
        <w:t>収支の成立性に関する課題、及び課題への対応案</w:t>
      </w:r>
      <w:r w:rsidR="00B94EC8" w:rsidRPr="00AA7743">
        <w:rPr>
          <w:rFonts w:ascii="BIZ UDPゴシック" w:eastAsia="BIZ UDPゴシック" w:hAnsi="BIZ UDPゴシック" w:hint="eastAsia"/>
          <w:sz w:val="22"/>
          <w:szCs w:val="22"/>
        </w:rPr>
        <w:t>。</w:t>
      </w:r>
    </w:p>
    <w:tbl>
      <w:tblPr>
        <w:tblStyle w:val="ae"/>
        <w:tblW w:w="0" w:type="auto"/>
        <w:tblInd w:w="425" w:type="dxa"/>
        <w:tblLook w:val="04A0" w:firstRow="1" w:lastRow="0" w:firstColumn="1" w:lastColumn="0" w:noHBand="0" w:noVBand="1"/>
      </w:tblPr>
      <w:tblGrid>
        <w:gridCol w:w="9311"/>
      </w:tblGrid>
      <w:tr w:rsidR="009E512E" w:rsidRPr="00AA7743" w14:paraId="271F0E6E" w14:textId="77777777" w:rsidTr="00B53672">
        <w:tc>
          <w:tcPr>
            <w:tcW w:w="9736" w:type="dxa"/>
          </w:tcPr>
          <w:p w14:paraId="3D801C55" w14:textId="77777777" w:rsidR="009E512E" w:rsidRPr="00AA7743" w:rsidRDefault="009E512E" w:rsidP="00B53672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  <w:p w14:paraId="76CBB9CC" w14:textId="77777777" w:rsidR="009E512E" w:rsidRPr="00AA7743" w:rsidRDefault="009E512E" w:rsidP="00B53672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  <w:p w14:paraId="00A3CDE9" w14:textId="77777777" w:rsidR="009E512E" w:rsidRPr="00AA7743" w:rsidRDefault="009E512E" w:rsidP="00B53672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</w:tc>
      </w:tr>
    </w:tbl>
    <w:p w14:paraId="623DBD4F" w14:textId="77777777" w:rsidR="009E512E" w:rsidRPr="00AA7743" w:rsidRDefault="009E512E" w:rsidP="00CF4F91">
      <w:pPr>
        <w:rPr>
          <w:rFonts w:ascii="BIZ UDPゴシック" w:eastAsia="BIZ UDPゴシック" w:hAnsi="BIZ UDPゴシック"/>
          <w:sz w:val="22"/>
          <w:szCs w:val="22"/>
        </w:rPr>
      </w:pPr>
    </w:p>
    <w:p w14:paraId="583EBBA1" w14:textId="152F1C1A" w:rsidR="00B94EC8" w:rsidRPr="00AA7743" w:rsidRDefault="00BA556E" w:rsidP="00627AA3">
      <w:pPr>
        <w:pStyle w:val="a9"/>
        <w:numPr>
          <w:ilvl w:val="2"/>
          <w:numId w:val="26"/>
        </w:numPr>
        <w:rPr>
          <w:rFonts w:ascii="BIZ UDPゴシック" w:eastAsia="BIZ UDPゴシック" w:hAnsi="BIZ UDPゴシック"/>
          <w:sz w:val="22"/>
          <w:szCs w:val="22"/>
        </w:rPr>
      </w:pPr>
      <w:r w:rsidRPr="00AA7743">
        <w:rPr>
          <w:rFonts w:ascii="BIZ UDPゴシック" w:eastAsia="BIZ UDPゴシック" w:hAnsi="BIZ UDPゴシック" w:hint="eastAsia"/>
          <w:sz w:val="22"/>
          <w:szCs w:val="22"/>
        </w:rPr>
        <w:t>その他</w:t>
      </w:r>
      <w:r w:rsidR="009E512E" w:rsidRPr="00AA7743">
        <w:rPr>
          <w:rFonts w:ascii="BIZ UDPゴシック" w:eastAsia="BIZ UDPゴシック" w:hAnsi="BIZ UDPゴシック" w:hint="eastAsia"/>
          <w:sz w:val="22"/>
          <w:szCs w:val="22"/>
        </w:rPr>
        <w:t>、</w:t>
      </w:r>
      <w:r w:rsidR="009E512E" w:rsidRPr="00AA7743">
        <w:rPr>
          <w:rFonts w:ascii="BIZ UDPゴシック" w:eastAsia="BIZ UDPゴシック" w:hAnsi="BIZ UDPゴシック"/>
          <w:sz w:val="22"/>
          <w:szCs w:val="22"/>
        </w:rPr>
        <w:t>本官民連携枠組み案を活用した衛星データビジネス</w:t>
      </w:r>
      <w:r w:rsidR="009E512E" w:rsidRPr="00AA7743">
        <w:rPr>
          <w:rFonts w:ascii="BIZ UDPゴシック" w:eastAsia="BIZ UDPゴシック" w:hAnsi="BIZ UDPゴシック" w:hint="eastAsia"/>
          <w:sz w:val="22"/>
          <w:szCs w:val="22"/>
        </w:rPr>
        <w:t>の成立性を高めるための提案</w:t>
      </w:r>
      <w:r w:rsidR="00B83BC6" w:rsidRPr="00AA7743">
        <w:rPr>
          <w:rFonts w:ascii="BIZ UDPゴシック" w:eastAsia="BIZ UDPゴシック" w:hAnsi="BIZ UDPゴシック" w:hint="eastAsia"/>
          <w:sz w:val="22"/>
          <w:szCs w:val="22"/>
        </w:rPr>
        <w:t>。なお、別紙2で記載する前提条件の</w:t>
      </w:r>
      <w:r w:rsidR="008F6F67" w:rsidRPr="00AA7743">
        <w:rPr>
          <w:rFonts w:ascii="BIZ UDPゴシック" w:eastAsia="BIZ UDPゴシック" w:hAnsi="BIZ UDPゴシック" w:hint="eastAsia"/>
          <w:sz w:val="22"/>
          <w:szCs w:val="22"/>
        </w:rPr>
        <w:t>部分的な</w:t>
      </w:r>
      <w:r w:rsidR="00B83BC6" w:rsidRPr="00AA7743">
        <w:rPr>
          <w:rFonts w:ascii="BIZ UDPゴシック" w:eastAsia="BIZ UDPゴシック" w:hAnsi="BIZ UDPゴシック" w:hint="eastAsia"/>
          <w:sz w:val="22"/>
          <w:szCs w:val="22"/>
        </w:rPr>
        <w:t>変更提案も可と</w:t>
      </w:r>
      <w:r w:rsidR="0024424C" w:rsidRPr="00AA7743">
        <w:rPr>
          <w:rFonts w:ascii="BIZ UDPゴシック" w:eastAsia="BIZ UDPゴシック" w:hAnsi="BIZ UDPゴシック" w:hint="eastAsia"/>
          <w:sz w:val="22"/>
          <w:szCs w:val="22"/>
        </w:rPr>
        <w:t>する。（例：</w:t>
      </w:r>
      <w:r w:rsidR="00B83BC6" w:rsidRPr="00AA7743">
        <w:rPr>
          <w:rFonts w:ascii="BIZ UDPゴシック" w:eastAsia="BIZ UDPゴシック" w:hAnsi="BIZ UDPゴシック"/>
          <w:sz w:val="22"/>
          <w:szCs w:val="22"/>
        </w:rPr>
        <w:t>ＪＡＸＡと民間事業者の役割分担の</w:t>
      </w:r>
      <w:r w:rsidR="008F6F67" w:rsidRPr="00AA7743">
        <w:rPr>
          <w:rFonts w:ascii="BIZ UDPゴシック" w:eastAsia="BIZ UDPゴシック" w:hAnsi="BIZ UDPゴシック" w:hint="eastAsia"/>
          <w:sz w:val="22"/>
          <w:szCs w:val="22"/>
        </w:rPr>
        <w:t>部分</w:t>
      </w:r>
      <w:r w:rsidR="00B83BC6" w:rsidRPr="00AA7743">
        <w:rPr>
          <w:rFonts w:ascii="BIZ UDPゴシック" w:eastAsia="BIZ UDPゴシック" w:hAnsi="BIZ UDPゴシック"/>
          <w:sz w:val="22"/>
          <w:szCs w:val="22"/>
        </w:rPr>
        <w:t>変更や、ＪＡＸＡから貸与する施設設備の変更</w:t>
      </w:r>
      <w:r w:rsidR="0024424C" w:rsidRPr="00AA7743">
        <w:rPr>
          <w:rFonts w:ascii="BIZ UDPゴシック" w:eastAsia="BIZ UDPゴシック" w:hAnsi="BIZ UDPゴシック" w:hint="eastAsia"/>
          <w:sz w:val="22"/>
          <w:szCs w:val="22"/>
        </w:rPr>
        <w:t>、知的財産権等にかかる条件</w:t>
      </w:r>
      <w:r w:rsidR="00B83BC6" w:rsidRPr="00AA7743">
        <w:rPr>
          <w:rFonts w:ascii="BIZ UDPゴシック" w:eastAsia="BIZ UDPゴシック" w:hAnsi="BIZ UDPゴシック"/>
          <w:sz w:val="22"/>
          <w:szCs w:val="22"/>
        </w:rPr>
        <w:t>等</w:t>
      </w:r>
      <w:r w:rsidR="0024424C" w:rsidRPr="00AA7743">
        <w:rPr>
          <w:rFonts w:ascii="BIZ UDPゴシック" w:eastAsia="BIZ UDPゴシック" w:hAnsi="BIZ UDPゴシック" w:hint="eastAsia"/>
          <w:sz w:val="22"/>
          <w:szCs w:val="22"/>
        </w:rPr>
        <w:t>）</w:t>
      </w:r>
    </w:p>
    <w:tbl>
      <w:tblPr>
        <w:tblStyle w:val="ae"/>
        <w:tblW w:w="0" w:type="auto"/>
        <w:tblInd w:w="425" w:type="dxa"/>
        <w:tblLook w:val="04A0" w:firstRow="1" w:lastRow="0" w:firstColumn="1" w:lastColumn="0" w:noHBand="0" w:noVBand="1"/>
      </w:tblPr>
      <w:tblGrid>
        <w:gridCol w:w="9311"/>
      </w:tblGrid>
      <w:tr w:rsidR="00CF4F91" w:rsidRPr="00AA7743" w14:paraId="77D2F86A" w14:textId="77777777" w:rsidTr="007B700E">
        <w:tc>
          <w:tcPr>
            <w:tcW w:w="9736" w:type="dxa"/>
          </w:tcPr>
          <w:p w14:paraId="2658D92E" w14:textId="77777777" w:rsidR="00CF4F91" w:rsidRPr="00AA7743" w:rsidRDefault="00CF4F91" w:rsidP="007B700E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  <w:p w14:paraId="6792F0E8" w14:textId="77777777" w:rsidR="00CF4F91" w:rsidRPr="00AA7743" w:rsidRDefault="00CF4F91" w:rsidP="007B700E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  <w:p w14:paraId="399081DE" w14:textId="77777777" w:rsidR="00CF4F91" w:rsidRPr="00AA7743" w:rsidRDefault="00CF4F91" w:rsidP="007B700E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</w:tc>
      </w:tr>
    </w:tbl>
    <w:p w14:paraId="051EE0CF" w14:textId="77777777" w:rsidR="00B94EC8" w:rsidRPr="00AA7743" w:rsidRDefault="00B94EC8" w:rsidP="005965C5">
      <w:pPr>
        <w:rPr>
          <w:rFonts w:ascii="BIZ UDPゴシック" w:eastAsia="BIZ UDPゴシック" w:hAnsi="BIZ UDPゴシック"/>
          <w:sz w:val="22"/>
          <w:szCs w:val="22"/>
        </w:rPr>
      </w:pPr>
    </w:p>
    <w:p w14:paraId="2D40A02A" w14:textId="402BA225" w:rsidR="009E512E" w:rsidRPr="00AA7743" w:rsidRDefault="00B83BC6" w:rsidP="00627AA3">
      <w:pPr>
        <w:pStyle w:val="1"/>
        <w:numPr>
          <w:ilvl w:val="0"/>
          <w:numId w:val="36"/>
        </w:numPr>
        <w:rPr>
          <w:rFonts w:ascii="BIZ UDPゴシック" w:eastAsia="BIZ UDPゴシック" w:hAnsi="BIZ UDPゴシック"/>
          <w:b/>
          <w:bCs/>
          <w:color w:val="auto"/>
          <w:sz w:val="22"/>
          <w:szCs w:val="22"/>
        </w:rPr>
      </w:pPr>
      <w:r w:rsidRPr="00AA7743">
        <w:rPr>
          <w:rFonts w:ascii="BIZ UDPゴシック" w:eastAsia="BIZ UDPゴシック" w:hAnsi="BIZ UDPゴシック" w:hint="eastAsia"/>
          <w:b/>
          <w:bCs/>
          <w:color w:val="auto"/>
          <w:sz w:val="22"/>
          <w:szCs w:val="22"/>
        </w:rPr>
        <w:t>その他</w:t>
      </w:r>
      <w:r w:rsidR="00F365FE" w:rsidRPr="00AA7743">
        <w:rPr>
          <w:rFonts w:ascii="BIZ UDPゴシック" w:eastAsia="BIZ UDPゴシック" w:hAnsi="BIZ UDPゴシック" w:hint="eastAsia"/>
          <w:b/>
          <w:bCs/>
          <w:color w:val="auto"/>
          <w:sz w:val="22"/>
          <w:szCs w:val="22"/>
        </w:rPr>
        <w:t>の</w:t>
      </w:r>
      <w:r w:rsidR="00BB03E2" w:rsidRPr="00AA7743">
        <w:rPr>
          <w:rFonts w:ascii="BIZ UDPゴシック" w:eastAsia="BIZ UDPゴシック" w:hAnsi="BIZ UDPゴシック" w:hint="eastAsia"/>
          <w:b/>
          <w:bCs/>
          <w:color w:val="auto"/>
          <w:sz w:val="22"/>
          <w:szCs w:val="22"/>
        </w:rPr>
        <w:t>官民連携</w:t>
      </w:r>
      <w:r w:rsidR="00F365FE" w:rsidRPr="00AA7743">
        <w:rPr>
          <w:rFonts w:ascii="BIZ UDPゴシック" w:eastAsia="BIZ UDPゴシック" w:hAnsi="BIZ UDPゴシック" w:hint="eastAsia"/>
          <w:b/>
          <w:bCs/>
          <w:color w:val="auto"/>
          <w:sz w:val="22"/>
          <w:szCs w:val="22"/>
        </w:rPr>
        <w:t>アイデア</w:t>
      </w:r>
    </w:p>
    <w:p w14:paraId="37D98B3A" w14:textId="50FAB31E" w:rsidR="00CF4B26" w:rsidRPr="00AA7743" w:rsidRDefault="00B83BC6" w:rsidP="00B83BC6">
      <w:pPr>
        <w:pStyle w:val="a9"/>
        <w:numPr>
          <w:ilvl w:val="1"/>
          <w:numId w:val="36"/>
        </w:numPr>
        <w:rPr>
          <w:rFonts w:ascii="BIZ UDPゴシック" w:eastAsia="BIZ UDPゴシック" w:hAnsi="BIZ UDPゴシック"/>
          <w:sz w:val="22"/>
          <w:szCs w:val="22"/>
        </w:rPr>
      </w:pPr>
      <w:r w:rsidRPr="00AA7743">
        <w:rPr>
          <w:rFonts w:ascii="BIZ UDPゴシック" w:eastAsia="BIZ UDPゴシック" w:hAnsi="BIZ UDPゴシック" w:hint="eastAsia"/>
          <w:sz w:val="22"/>
          <w:szCs w:val="22"/>
        </w:rPr>
        <w:t>本官民連携枠組みとは異なる官民連携のアイデア</w:t>
      </w:r>
      <w:r w:rsidR="008F6F67" w:rsidRPr="00AA7743">
        <w:rPr>
          <w:rFonts w:ascii="BIZ UDPゴシック" w:eastAsia="BIZ UDPゴシック" w:hAnsi="BIZ UDPゴシック" w:hint="eastAsia"/>
          <w:sz w:val="22"/>
          <w:szCs w:val="22"/>
        </w:rPr>
        <w:t>。なお、別紙2</w:t>
      </w:r>
      <w:r w:rsidR="0024424C" w:rsidRPr="00AA7743">
        <w:rPr>
          <w:rFonts w:ascii="BIZ UDPゴシック" w:eastAsia="BIZ UDPゴシック" w:hAnsi="BIZ UDPゴシック" w:hint="eastAsia"/>
          <w:sz w:val="22"/>
          <w:szCs w:val="22"/>
        </w:rPr>
        <w:t>に</w:t>
      </w:r>
      <w:r w:rsidR="008F6F67" w:rsidRPr="00AA7743">
        <w:rPr>
          <w:rFonts w:ascii="BIZ UDPゴシック" w:eastAsia="BIZ UDPゴシック" w:hAnsi="BIZ UDPゴシック" w:hint="eastAsia"/>
          <w:sz w:val="22"/>
          <w:szCs w:val="22"/>
        </w:rPr>
        <w:t>記載する前提条件の抜本</w:t>
      </w:r>
      <w:r w:rsidR="008F6F67" w:rsidRPr="00AA7743">
        <w:rPr>
          <w:rFonts w:ascii="BIZ UDPゴシック" w:eastAsia="BIZ UDPゴシック" w:hAnsi="BIZ UDPゴシック" w:hint="eastAsia"/>
          <w:sz w:val="22"/>
          <w:szCs w:val="22"/>
        </w:rPr>
        <w:lastRenderedPageBreak/>
        <w:t>的な変更提案も可とする</w:t>
      </w:r>
      <w:r w:rsidR="008F6F67" w:rsidRPr="00AA7743">
        <w:rPr>
          <w:rFonts w:ascii="BIZ UDPゴシック" w:eastAsia="BIZ UDPゴシック" w:hAnsi="BIZ UDPゴシック"/>
          <w:sz w:val="22"/>
          <w:szCs w:val="22"/>
        </w:rPr>
        <w:t>（例：</w:t>
      </w:r>
      <w:r w:rsidR="0024424C" w:rsidRPr="00AA7743">
        <w:rPr>
          <w:rFonts w:ascii="BIZ UDPゴシック" w:eastAsia="BIZ UDPゴシック" w:hAnsi="BIZ UDPゴシック" w:hint="eastAsia"/>
          <w:sz w:val="22"/>
          <w:szCs w:val="22"/>
        </w:rPr>
        <w:t>民間事業者の役割分担の大幅な変更等</w:t>
      </w:r>
      <w:r w:rsidR="008F6F67" w:rsidRPr="00AA7743">
        <w:rPr>
          <w:rFonts w:ascii="BIZ UDPゴシック" w:eastAsia="BIZ UDPゴシック" w:hAnsi="BIZ UDPゴシック"/>
          <w:sz w:val="22"/>
          <w:szCs w:val="22"/>
        </w:rPr>
        <w:t>）</w:t>
      </w:r>
      <w:r w:rsidR="008F6F67" w:rsidRPr="00AA7743">
        <w:rPr>
          <w:rFonts w:ascii="BIZ UDPゴシック" w:eastAsia="BIZ UDPゴシック" w:hAnsi="BIZ UDPゴシック" w:hint="eastAsia"/>
          <w:sz w:val="22"/>
          <w:szCs w:val="22"/>
        </w:rPr>
        <w:t>。</w:t>
      </w:r>
    </w:p>
    <w:tbl>
      <w:tblPr>
        <w:tblStyle w:val="ae"/>
        <w:tblW w:w="0" w:type="auto"/>
        <w:tblInd w:w="440" w:type="dxa"/>
        <w:tblLook w:val="04A0" w:firstRow="1" w:lastRow="0" w:firstColumn="1" w:lastColumn="0" w:noHBand="0" w:noVBand="1"/>
      </w:tblPr>
      <w:tblGrid>
        <w:gridCol w:w="9296"/>
      </w:tblGrid>
      <w:tr w:rsidR="00CF4B26" w:rsidRPr="00AA7743" w14:paraId="0EAB6D02" w14:textId="77777777" w:rsidTr="00B53672">
        <w:tc>
          <w:tcPr>
            <w:tcW w:w="9736" w:type="dxa"/>
          </w:tcPr>
          <w:p w14:paraId="2FBEFB13" w14:textId="77777777" w:rsidR="00CF4B26" w:rsidRPr="00AA7743" w:rsidRDefault="00CF4B26" w:rsidP="00B53672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  <w:p w14:paraId="4CB2DAEC" w14:textId="77777777" w:rsidR="00CF4B26" w:rsidRPr="00AA7743" w:rsidRDefault="00CF4B26" w:rsidP="00B53672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  <w:p w14:paraId="04857378" w14:textId="77777777" w:rsidR="00CF4B26" w:rsidRPr="00AA7743" w:rsidRDefault="00CF4B26" w:rsidP="00B53672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</w:tc>
      </w:tr>
    </w:tbl>
    <w:p w14:paraId="618191DC" w14:textId="77777777" w:rsidR="00CF4B26" w:rsidRPr="00AA7743" w:rsidRDefault="00CF4B26" w:rsidP="00CF4B26">
      <w:pPr>
        <w:ind w:left="440"/>
        <w:rPr>
          <w:rFonts w:ascii="BIZ UDPゴシック" w:eastAsia="BIZ UDPゴシック" w:hAnsi="BIZ UDPゴシック"/>
          <w:sz w:val="22"/>
          <w:szCs w:val="22"/>
        </w:rPr>
      </w:pPr>
    </w:p>
    <w:p w14:paraId="42C57E3D" w14:textId="18CC37F5" w:rsidR="00CF4B26" w:rsidRPr="00AA7743" w:rsidRDefault="7C16BBF6" w:rsidP="00B94EC8">
      <w:pPr>
        <w:pStyle w:val="a9"/>
        <w:numPr>
          <w:ilvl w:val="1"/>
          <w:numId w:val="36"/>
        </w:numPr>
        <w:rPr>
          <w:rFonts w:ascii="BIZ UDPゴシック" w:eastAsia="BIZ UDPゴシック" w:hAnsi="BIZ UDPゴシック"/>
          <w:sz w:val="22"/>
          <w:szCs w:val="22"/>
        </w:rPr>
      </w:pPr>
      <w:r w:rsidRPr="00AA7743">
        <w:rPr>
          <w:rFonts w:ascii="BIZ UDPゴシック" w:eastAsia="BIZ UDPゴシック" w:hAnsi="BIZ UDPゴシック"/>
          <w:sz w:val="22"/>
          <w:szCs w:val="22"/>
        </w:rPr>
        <w:t>2</w:t>
      </w:r>
      <w:r w:rsidR="132C1842" w:rsidRPr="00AA7743">
        <w:rPr>
          <w:rFonts w:ascii="BIZ UDPゴシック" w:eastAsia="BIZ UDPゴシック" w:hAnsi="BIZ UDPゴシック"/>
          <w:sz w:val="22"/>
          <w:szCs w:val="22"/>
        </w:rPr>
        <w:t>.1のアイデアの下、実施したい衛星データビジネスのアイデア（サービス内容、対象とするターゲット、実施体制等を含めること）</w:t>
      </w:r>
    </w:p>
    <w:tbl>
      <w:tblPr>
        <w:tblStyle w:val="ae"/>
        <w:tblW w:w="0" w:type="auto"/>
        <w:tblInd w:w="440" w:type="dxa"/>
        <w:tblLook w:val="04A0" w:firstRow="1" w:lastRow="0" w:firstColumn="1" w:lastColumn="0" w:noHBand="0" w:noVBand="1"/>
      </w:tblPr>
      <w:tblGrid>
        <w:gridCol w:w="9296"/>
      </w:tblGrid>
      <w:tr w:rsidR="00CF4B26" w:rsidRPr="00AA7743" w14:paraId="6D0B5D63" w14:textId="77777777" w:rsidTr="00B53672">
        <w:tc>
          <w:tcPr>
            <w:tcW w:w="9736" w:type="dxa"/>
          </w:tcPr>
          <w:p w14:paraId="2D88B16B" w14:textId="77777777" w:rsidR="00CF4B26" w:rsidRPr="00AA7743" w:rsidRDefault="00CF4B26" w:rsidP="00B53672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  <w:p w14:paraId="700B25BE" w14:textId="77777777" w:rsidR="00CF4B26" w:rsidRPr="00AA7743" w:rsidRDefault="00CF4B26" w:rsidP="00B53672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  <w:p w14:paraId="76B3DBFD" w14:textId="77777777" w:rsidR="00CF4B26" w:rsidRPr="00AA7743" w:rsidRDefault="00CF4B26" w:rsidP="00B53672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</w:tc>
      </w:tr>
    </w:tbl>
    <w:p w14:paraId="0D2812A0" w14:textId="77777777" w:rsidR="00627AA3" w:rsidRPr="00AA7743" w:rsidRDefault="00627AA3" w:rsidP="00627AA3">
      <w:pPr>
        <w:rPr>
          <w:rFonts w:ascii="BIZ UDPゴシック" w:eastAsia="BIZ UDPゴシック" w:hAnsi="BIZ UDPゴシック"/>
          <w:sz w:val="22"/>
          <w:szCs w:val="22"/>
        </w:rPr>
      </w:pPr>
    </w:p>
    <w:p w14:paraId="555F3580" w14:textId="77777777" w:rsidR="00627AA3" w:rsidRPr="00AA7743" w:rsidRDefault="00627AA3" w:rsidP="00627AA3">
      <w:pPr>
        <w:pStyle w:val="1"/>
        <w:numPr>
          <w:ilvl w:val="0"/>
          <w:numId w:val="33"/>
        </w:numPr>
        <w:rPr>
          <w:rFonts w:ascii="BIZ UDPゴシック" w:eastAsia="BIZ UDPゴシック" w:hAnsi="BIZ UDPゴシック"/>
          <w:b/>
          <w:bCs/>
          <w:color w:val="auto"/>
          <w:sz w:val="22"/>
          <w:szCs w:val="22"/>
        </w:rPr>
      </w:pPr>
      <w:r w:rsidRPr="00AA7743">
        <w:rPr>
          <w:rFonts w:ascii="BIZ UDPゴシック" w:eastAsia="BIZ UDPゴシック" w:hAnsi="BIZ UDPゴシック" w:hint="eastAsia"/>
          <w:b/>
          <w:bCs/>
          <w:color w:val="auto"/>
          <w:sz w:val="22"/>
          <w:szCs w:val="22"/>
        </w:rPr>
        <w:t>他事業との相乗効果</w:t>
      </w:r>
    </w:p>
    <w:p w14:paraId="4094643D" w14:textId="7969ABA7" w:rsidR="00627AA3" w:rsidRPr="00AA7743" w:rsidRDefault="00627AA3" w:rsidP="00627AA3">
      <w:pPr>
        <w:pStyle w:val="a9"/>
        <w:ind w:leftChars="219" w:left="460"/>
        <w:rPr>
          <w:rFonts w:ascii="BIZ UDPゴシック" w:eastAsia="BIZ UDPゴシック" w:hAnsi="BIZ UDPゴシック"/>
          <w:sz w:val="22"/>
          <w:szCs w:val="22"/>
        </w:rPr>
      </w:pPr>
      <w:r w:rsidRPr="00AA7743">
        <w:rPr>
          <w:rFonts w:ascii="BIZ UDPゴシック" w:eastAsia="BIZ UDPゴシック" w:hAnsi="BIZ UDPゴシック" w:hint="eastAsia"/>
          <w:sz w:val="22"/>
          <w:szCs w:val="22"/>
        </w:rPr>
        <w:t>1項または2項で記載した衛星データビジネスのアイデアについて、他の関連事業との相乗効果がある場合は、情報提供してください。</w:t>
      </w:r>
    </w:p>
    <w:p w14:paraId="17D651DA" w14:textId="77777777" w:rsidR="00627AA3" w:rsidRPr="00AA7743" w:rsidRDefault="00627AA3" w:rsidP="00627AA3"/>
    <w:p w14:paraId="140EDBEF" w14:textId="77777777" w:rsidR="00627AA3" w:rsidRPr="00AA7743" w:rsidRDefault="00627AA3" w:rsidP="00627AA3">
      <w:pPr>
        <w:pStyle w:val="a9"/>
        <w:numPr>
          <w:ilvl w:val="1"/>
          <w:numId w:val="33"/>
        </w:numPr>
        <w:rPr>
          <w:rFonts w:ascii="BIZ UDPゴシック" w:eastAsia="BIZ UDPゴシック" w:hAnsi="BIZ UDPゴシック"/>
          <w:sz w:val="22"/>
          <w:szCs w:val="22"/>
        </w:rPr>
      </w:pPr>
      <w:r w:rsidRPr="00AA7743">
        <w:rPr>
          <w:rFonts w:ascii="BIZ UDPゴシック" w:eastAsia="BIZ UDPゴシック" w:hAnsi="BIZ UDPゴシック" w:hint="eastAsia"/>
          <w:sz w:val="22"/>
          <w:szCs w:val="22"/>
        </w:rPr>
        <w:t>JAXAの</w:t>
      </w:r>
      <w:r w:rsidRPr="00AA7743">
        <w:rPr>
          <w:rFonts w:ascii="BIZ UDPゴシック" w:eastAsia="BIZ UDPゴシック" w:hAnsi="BIZ UDPゴシック"/>
          <w:sz w:val="22"/>
          <w:szCs w:val="22"/>
        </w:rPr>
        <w:t>重点テーマ事業</w:t>
      </w:r>
      <w:r w:rsidRPr="00AA7743">
        <w:rPr>
          <w:rStyle w:val="af4"/>
        </w:rPr>
        <w:footnoteReference w:id="1"/>
      </w:r>
      <w:r w:rsidRPr="00AA7743">
        <w:rPr>
          <w:rFonts w:ascii="BIZ UDPゴシック" w:eastAsia="BIZ UDPゴシック" w:hAnsi="BIZ UDPゴシック" w:hint="eastAsia"/>
          <w:sz w:val="22"/>
          <w:szCs w:val="22"/>
        </w:rPr>
        <w:t>に関連する新たな共創アイデア（</w:t>
      </w:r>
      <w:r w:rsidRPr="00AA7743">
        <w:rPr>
          <w:rFonts w:ascii="BIZ UDPゴシック" w:eastAsia="BIZ UDPゴシック" w:hAnsi="BIZ UDPゴシック"/>
          <w:sz w:val="22"/>
          <w:szCs w:val="22"/>
        </w:rPr>
        <w:t>例：民間商用衛星とのタスキング連携やデータ融合の共同利用実証など）</w:t>
      </w:r>
    </w:p>
    <w:tbl>
      <w:tblPr>
        <w:tblStyle w:val="ae"/>
        <w:tblW w:w="0" w:type="auto"/>
        <w:tblInd w:w="440" w:type="dxa"/>
        <w:tblLook w:val="04A0" w:firstRow="1" w:lastRow="0" w:firstColumn="1" w:lastColumn="0" w:noHBand="0" w:noVBand="1"/>
      </w:tblPr>
      <w:tblGrid>
        <w:gridCol w:w="9296"/>
      </w:tblGrid>
      <w:tr w:rsidR="00627AA3" w:rsidRPr="00AA7743" w14:paraId="7E315930" w14:textId="77777777" w:rsidTr="00506B60">
        <w:tc>
          <w:tcPr>
            <w:tcW w:w="9736" w:type="dxa"/>
          </w:tcPr>
          <w:p w14:paraId="19181B18" w14:textId="77777777" w:rsidR="00627AA3" w:rsidRPr="00AA7743" w:rsidRDefault="00627AA3" w:rsidP="00506B60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  <w:p w14:paraId="4CD43532" w14:textId="77777777" w:rsidR="00627AA3" w:rsidRPr="00AA7743" w:rsidRDefault="00627AA3" w:rsidP="00506B60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  <w:p w14:paraId="040991F7" w14:textId="77777777" w:rsidR="00627AA3" w:rsidRPr="00AA7743" w:rsidRDefault="00627AA3" w:rsidP="00506B60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</w:tc>
      </w:tr>
    </w:tbl>
    <w:p w14:paraId="463789F0" w14:textId="77777777" w:rsidR="00627AA3" w:rsidRPr="00AA7743" w:rsidRDefault="00627AA3" w:rsidP="00627AA3">
      <w:pPr>
        <w:ind w:left="440"/>
        <w:rPr>
          <w:rFonts w:ascii="BIZ UDPゴシック" w:eastAsia="BIZ UDPゴシック" w:hAnsi="BIZ UDPゴシック"/>
          <w:sz w:val="22"/>
          <w:szCs w:val="22"/>
        </w:rPr>
      </w:pPr>
    </w:p>
    <w:p w14:paraId="5BB38DA2" w14:textId="77777777" w:rsidR="00627AA3" w:rsidRPr="00AA7743" w:rsidRDefault="00627AA3" w:rsidP="00627AA3">
      <w:pPr>
        <w:pStyle w:val="a9"/>
        <w:numPr>
          <w:ilvl w:val="1"/>
          <w:numId w:val="33"/>
        </w:numPr>
        <w:rPr>
          <w:rFonts w:ascii="BIZ UDPゴシック" w:eastAsia="BIZ UDPゴシック" w:hAnsi="BIZ UDPゴシック"/>
          <w:sz w:val="22"/>
          <w:szCs w:val="22"/>
        </w:rPr>
      </w:pPr>
      <w:r w:rsidRPr="00AA7743">
        <w:rPr>
          <w:rFonts w:ascii="BIZ UDPゴシック" w:eastAsia="BIZ UDPゴシック" w:hAnsi="BIZ UDPゴシック"/>
          <w:sz w:val="22"/>
          <w:szCs w:val="22"/>
        </w:rPr>
        <w:t>他のJAXAまたは政府系事業（例：宇宙戦略基金やSBIR等）との連携可能性</w:t>
      </w:r>
    </w:p>
    <w:tbl>
      <w:tblPr>
        <w:tblStyle w:val="ae"/>
        <w:tblW w:w="0" w:type="auto"/>
        <w:tblInd w:w="440" w:type="dxa"/>
        <w:tblLook w:val="04A0" w:firstRow="1" w:lastRow="0" w:firstColumn="1" w:lastColumn="0" w:noHBand="0" w:noVBand="1"/>
      </w:tblPr>
      <w:tblGrid>
        <w:gridCol w:w="9296"/>
      </w:tblGrid>
      <w:tr w:rsidR="00627AA3" w:rsidRPr="00AA7743" w14:paraId="45506216" w14:textId="77777777" w:rsidTr="00506B60">
        <w:tc>
          <w:tcPr>
            <w:tcW w:w="9736" w:type="dxa"/>
          </w:tcPr>
          <w:p w14:paraId="124D6AB4" w14:textId="77777777" w:rsidR="00627AA3" w:rsidRPr="00AA7743" w:rsidRDefault="00627AA3" w:rsidP="00506B60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  <w:p w14:paraId="3F032F9E" w14:textId="77777777" w:rsidR="00627AA3" w:rsidRPr="00AA7743" w:rsidRDefault="00627AA3" w:rsidP="00506B60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  <w:p w14:paraId="78468B06" w14:textId="77777777" w:rsidR="00627AA3" w:rsidRPr="00AA7743" w:rsidRDefault="00627AA3" w:rsidP="00506B60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</w:tc>
      </w:tr>
    </w:tbl>
    <w:p w14:paraId="37CFB80A" w14:textId="77777777" w:rsidR="00627AA3" w:rsidRPr="00AA7743" w:rsidRDefault="00627AA3" w:rsidP="00627AA3">
      <w:pPr>
        <w:rPr>
          <w:rFonts w:ascii="BIZ UDPゴシック" w:eastAsia="BIZ UDPゴシック" w:hAnsi="BIZ UDPゴシック"/>
          <w:sz w:val="22"/>
          <w:szCs w:val="22"/>
        </w:rPr>
      </w:pPr>
    </w:p>
    <w:p w14:paraId="69528243" w14:textId="725A8403" w:rsidR="007B404D" w:rsidRPr="00AA7743" w:rsidRDefault="007B404D" w:rsidP="007B404D">
      <w:pPr>
        <w:pStyle w:val="a9"/>
        <w:numPr>
          <w:ilvl w:val="1"/>
          <w:numId w:val="33"/>
        </w:numPr>
        <w:rPr>
          <w:rFonts w:ascii="BIZ UDPゴシック" w:eastAsia="BIZ UDPゴシック" w:hAnsi="BIZ UDPゴシック"/>
          <w:sz w:val="22"/>
          <w:szCs w:val="22"/>
        </w:rPr>
      </w:pPr>
      <w:r w:rsidRPr="00AA7743">
        <w:rPr>
          <w:rFonts w:ascii="BIZ UDPゴシック" w:eastAsia="BIZ UDPゴシック" w:hAnsi="BIZ UDPゴシック"/>
          <w:sz w:val="22"/>
          <w:szCs w:val="22"/>
        </w:rPr>
        <w:t>他の</w:t>
      </w:r>
      <w:r w:rsidRPr="00AA7743">
        <w:rPr>
          <w:rFonts w:ascii="BIZ UDPゴシック" w:eastAsia="BIZ UDPゴシック" w:hAnsi="BIZ UDPゴシック" w:hint="eastAsia"/>
          <w:sz w:val="22"/>
          <w:szCs w:val="22"/>
        </w:rPr>
        <w:t>国際ファンディング</w:t>
      </w:r>
      <w:r w:rsidRPr="00AA7743">
        <w:rPr>
          <w:rFonts w:ascii="BIZ UDPゴシック" w:eastAsia="BIZ UDPゴシック" w:hAnsi="BIZ UDPゴシック"/>
          <w:sz w:val="22"/>
          <w:szCs w:val="22"/>
        </w:rPr>
        <w:t>事業（例：</w:t>
      </w:r>
      <w:r w:rsidRPr="00AA7743">
        <w:rPr>
          <w:rFonts w:ascii="BIZ UDPゴシック" w:eastAsia="BIZ UDPゴシック" w:hAnsi="BIZ UDPゴシック" w:hint="eastAsia"/>
          <w:sz w:val="22"/>
          <w:szCs w:val="22"/>
        </w:rPr>
        <w:t>Horizon E</w:t>
      </w:r>
      <w:r w:rsidR="00011E48" w:rsidRPr="00AA7743">
        <w:rPr>
          <w:rFonts w:ascii="BIZ UDPゴシック" w:eastAsia="BIZ UDPゴシック" w:hAnsi="BIZ UDPゴシック" w:hint="eastAsia"/>
          <w:sz w:val="22"/>
          <w:szCs w:val="22"/>
        </w:rPr>
        <w:t>u</w:t>
      </w:r>
      <w:r w:rsidRPr="00AA7743">
        <w:rPr>
          <w:rFonts w:ascii="BIZ UDPゴシック" w:eastAsia="BIZ UDPゴシック" w:hAnsi="BIZ UDPゴシック" w:hint="eastAsia"/>
          <w:sz w:val="22"/>
          <w:szCs w:val="22"/>
        </w:rPr>
        <w:t>rope</w:t>
      </w:r>
      <w:r w:rsidRPr="00AA7743">
        <w:rPr>
          <w:rFonts w:ascii="BIZ UDPゴシック" w:eastAsia="BIZ UDPゴシック" w:hAnsi="BIZ UDPゴシック"/>
          <w:sz w:val="22"/>
          <w:szCs w:val="22"/>
        </w:rPr>
        <w:t>等）との連携可能性</w:t>
      </w:r>
    </w:p>
    <w:tbl>
      <w:tblPr>
        <w:tblStyle w:val="ae"/>
        <w:tblW w:w="0" w:type="auto"/>
        <w:tblInd w:w="440" w:type="dxa"/>
        <w:tblLook w:val="04A0" w:firstRow="1" w:lastRow="0" w:firstColumn="1" w:lastColumn="0" w:noHBand="0" w:noVBand="1"/>
      </w:tblPr>
      <w:tblGrid>
        <w:gridCol w:w="9296"/>
      </w:tblGrid>
      <w:tr w:rsidR="007B404D" w:rsidRPr="00AA7743" w14:paraId="29775D79" w14:textId="77777777" w:rsidTr="00506B3F">
        <w:tc>
          <w:tcPr>
            <w:tcW w:w="9736" w:type="dxa"/>
          </w:tcPr>
          <w:p w14:paraId="1D5C39D4" w14:textId="77777777" w:rsidR="007B404D" w:rsidRPr="00AA7743" w:rsidRDefault="007B404D" w:rsidP="00506B3F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  <w:p w14:paraId="76234CA9" w14:textId="77777777" w:rsidR="007B404D" w:rsidRPr="00AA7743" w:rsidRDefault="007B404D" w:rsidP="00506B3F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  <w:p w14:paraId="4340D6A5" w14:textId="77777777" w:rsidR="007B404D" w:rsidRPr="00AA7743" w:rsidRDefault="007B404D" w:rsidP="00506B3F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</w:tc>
      </w:tr>
    </w:tbl>
    <w:p w14:paraId="748AEC98" w14:textId="77777777" w:rsidR="00A103D2" w:rsidRPr="00AA7743" w:rsidRDefault="00A103D2" w:rsidP="00D56637">
      <w:pPr>
        <w:jc w:val="right"/>
        <w:rPr>
          <w:rFonts w:ascii="BIZ UDPゴシック" w:eastAsia="BIZ UDPゴシック" w:hAnsi="BIZ UDPゴシック"/>
          <w:sz w:val="22"/>
          <w:szCs w:val="22"/>
        </w:rPr>
      </w:pPr>
    </w:p>
    <w:p w14:paraId="5DAD75A2" w14:textId="127099BE" w:rsidR="00D56637" w:rsidRPr="00AA7743" w:rsidRDefault="00D56637" w:rsidP="00D56637">
      <w:pPr>
        <w:jc w:val="right"/>
        <w:rPr>
          <w:rFonts w:ascii="BIZ UDPゴシック" w:eastAsia="BIZ UDPゴシック" w:hAnsi="BIZ UDPゴシック"/>
          <w:sz w:val="22"/>
          <w:szCs w:val="22"/>
        </w:rPr>
      </w:pPr>
      <w:r w:rsidRPr="00AA7743">
        <w:rPr>
          <w:rFonts w:ascii="BIZ UDPゴシック" w:eastAsia="BIZ UDPゴシック" w:hAnsi="BIZ UDPゴシック" w:hint="eastAsia"/>
          <w:sz w:val="22"/>
          <w:szCs w:val="22"/>
        </w:rPr>
        <w:t>以上</w:t>
      </w:r>
    </w:p>
    <w:sectPr w:rsidR="00D56637" w:rsidRPr="00AA7743" w:rsidSect="00CE18A8">
      <w:headerReference w:type="default" r:id="rId11"/>
      <w:footerReference w:type="default" r:id="rId12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2B887" w14:textId="77777777" w:rsidR="005F7CC1" w:rsidRDefault="005F7CC1" w:rsidP="00CE18A8">
      <w:r>
        <w:separator/>
      </w:r>
    </w:p>
  </w:endnote>
  <w:endnote w:type="continuationSeparator" w:id="0">
    <w:p w14:paraId="3258B338" w14:textId="77777777" w:rsidR="005F7CC1" w:rsidRDefault="005F7CC1" w:rsidP="00CE18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25460429"/>
      <w:docPartObj>
        <w:docPartGallery w:val="Page Numbers (Bottom of Page)"/>
        <w:docPartUnique/>
      </w:docPartObj>
    </w:sdtPr>
    <w:sdtEndPr>
      <w:rPr>
        <w:rFonts w:ascii="BIZ UDPゴシック" w:eastAsia="BIZ UDPゴシック" w:hAnsi="BIZ UDPゴシック"/>
      </w:rPr>
    </w:sdtEndPr>
    <w:sdtContent>
      <w:p w14:paraId="26A77C74" w14:textId="753792B5" w:rsidR="004611BF" w:rsidRPr="004611BF" w:rsidRDefault="004611BF">
        <w:pPr>
          <w:pStyle w:val="ac"/>
          <w:jc w:val="right"/>
          <w:rPr>
            <w:rFonts w:ascii="BIZ UDPゴシック" w:eastAsia="BIZ UDPゴシック" w:hAnsi="BIZ UDPゴシック"/>
          </w:rPr>
        </w:pPr>
        <w:r w:rsidRPr="004611BF">
          <w:rPr>
            <w:rFonts w:ascii="BIZ UDPゴシック" w:eastAsia="BIZ UDPゴシック" w:hAnsi="BIZ UDPゴシック"/>
          </w:rPr>
          <w:fldChar w:fldCharType="begin"/>
        </w:r>
        <w:r w:rsidRPr="004611BF">
          <w:rPr>
            <w:rFonts w:ascii="BIZ UDPゴシック" w:eastAsia="BIZ UDPゴシック" w:hAnsi="BIZ UDPゴシック"/>
          </w:rPr>
          <w:instrText>PAGE   \* MERGEFORMAT</w:instrText>
        </w:r>
        <w:r w:rsidRPr="004611BF">
          <w:rPr>
            <w:rFonts w:ascii="BIZ UDPゴシック" w:eastAsia="BIZ UDPゴシック" w:hAnsi="BIZ UDPゴシック"/>
          </w:rPr>
          <w:fldChar w:fldCharType="separate"/>
        </w:r>
        <w:r w:rsidRPr="004611BF">
          <w:rPr>
            <w:rFonts w:ascii="BIZ UDPゴシック" w:eastAsia="BIZ UDPゴシック" w:hAnsi="BIZ UDPゴシック"/>
            <w:lang w:val="ja-JP"/>
          </w:rPr>
          <w:t>2</w:t>
        </w:r>
        <w:r w:rsidRPr="004611BF">
          <w:rPr>
            <w:rFonts w:ascii="BIZ UDPゴシック" w:eastAsia="BIZ UDPゴシック" w:hAnsi="BIZ UDPゴシック"/>
          </w:rPr>
          <w:fldChar w:fldCharType="end"/>
        </w:r>
      </w:p>
    </w:sdtContent>
  </w:sdt>
  <w:p w14:paraId="6769B35D" w14:textId="77777777" w:rsidR="004611BF" w:rsidRDefault="004611BF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0852BE" w14:textId="77777777" w:rsidR="005F7CC1" w:rsidRDefault="005F7CC1" w:rsidP="00CE18A8">
      <w:r>
        <w:separator/>
      </w:r>
    </w:p>
  </w:footnote>
  <w:footnote w:type="continuationSeparator" w:id="0">
    <w:p w14:paraId="7B27C1B8" w14:textId="77777777" w:rsidR="005F7CC1" w:rsidRDefault="005F7CC1" w:rsidP="00CE18A8">
      <w:r>
        <w:continuationSeparator/>
      </w:r>
    </w:p>
  </w:footnote>
  <w:footnote w:id="1">
    <w:p w14:paraId="36D42D80" w14:textId="77777777" w:rsidR="00627AA3" w:rsidRPr="00627AA3" w:rsidRDefault="00627AA3" w:rsidP="00627AA3">
      <w:pPr>
        <w:pStyle w:val="af2"/>
        <w:rPr>
          <w:rFonts w:ascii="BIZ UDPゴシック" w:eastAsia="BIZ UDPゴシック" w:hAnsi="BIZ UDPゴシック"/>
          <w:sz w:val="18"/>
          <w:szCs w:val="21"/>
        </w:rPr>
      </w:pPr>
      <w:r w:rsidRPr="00627AA3">
        <w:rPr>
          <w:rStyle w:val="af4"/>
          <w:rFonts w:ascii="BIZ UDPゴシック" w:eastAsia="BIZ UDPゴシック" w:hAnsi="BIZ UDPゴシック"/>
          <w:sz w:val="18"/>
          <w:szCs w:val="21"/>
        </w:rPr>
        <w:footnoteRef/>
      </w:r>
      <w:r w:rsidRPr="00627AA3">
        <w:rPr>
          <w:rFonts w:ascii="BIZ UDPゴシック" w:eastAsia="BIZ UDPゴシック" w:hAnsi="BIZ UDPゴシック"/>
          <w:sz w:val="18"/>
          <w:szCs w:val="21"/>
        </w:rPr>
        <w:t xml:space="preserve"> </w:t>
      </w:r>
      <w:r w:rsidRPr="00627AA3">
        <w:rPr>
          <w:rFonts w:ascii="BIZ UDPゴシック" w:eastAsia="BIZ UDPゴシック" w:hAnsi="BIZ UDPゴシック" w:hint="eastAsia"/>
          <w:sz w:val="18"/>
          <w:szCs w:val="21"/>
        </w:rPr>
        <w:t>重点テーマとは、便益共創に向けたパートナー機関との密な連携体制の下、具体的で大きな便益（リターン）の獲得を戦略目標として定め、研究開発や社会実装に係る予算・人的リソースを重点的に配分することで、これを実現するための取組を加速し、便益の着実な獲得を目指すJAXAの事業を指す。詳細は、以下の資料を確認すること。</w:t>
      </w:r>
    </w:p>
    <w:p w14:paraId="04E2677D" w14:textId="3F374B12" w:rsidR="00627AA3" w:rsidRPr="00627AA3" w:rsidRDefault="00627AA3" w:rsidP="00627AA3">
      <w:pPr>
        <w:pStyle w:val="af2"/>
        <w:rPr>
          <w:rFonts w:ascii="BIZ UDPゴシック" w:eastAsia="BIZ UDPゴシック" w:hAnsi="BIZ UDPゴシック"/>
          <w:sz w:val="18"/>
          <w:szCs w:val="21"/>
        </w:rPr>
      </w:pPr>
      <w:hyperlink r:id="rId1" w:history="1">
        <w:r w:rsidRPr="00627AA3">
          <w:rPr>
            <w:rStyle w:val="af"/>
            <w:rFonts w:ascii="BIZ UDPゴシック" w:eastAsia="BIZ UDPゴシック" w:hAnsi="BIZ UDPゴシック"/>
            <w:sz w:val="18"/>
            <w:szCs w:val="21"/>
          </w:rPr>
          <w:t>宇宙政策委員会 衛星小委員会 第32回会合（令和7年6月30日）JAXA第</w:t>
        </w:r>
        <w:r w:rsidR="00C30B47">
          <w:rPr>
            <w:rStyle w:val="af"/>
            <w:rFonts w:ascii="BIZ UDPゴシック" w:eastAsia="BIZ UDPゴシック" w:hAnsi="BIZ UDPゴシック" w:hint="eastAsia"/>
            <w:sz w:val="18"/>
            <w:szCs w:val="21"/>
          </w:rPr>
          <w:t>５</w:t>
        </w:r>
        <w:r w:rsidRPr="00627AA3">
          <w:rPr>
            <w:rStyle w:val="af"/>
            <w:rFonts w:ascii="BIZ UDPゴシック" w:eastAsia="BIZ UDPゴシック" w:hAnsi="BIZ UDPゴシック"/>
            <w:sz w:val="18"/>
            <w:szCs w:val="21"/>
          </w:rPr>
          <w:t>期中長期計画における衛星地球観測の重点テーマについて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1A5EA" w14:textId="068CA19C" w:rsidR="00CE18A8" w:rsidRPr="00CE18A8" w:rsidRDefault="005934A2">
    <w:pPr>
      <w:pStyle w:val="aa"/>
      <w:rPr>
        <w:rFonts w:ascii="BIZ UDPゴシック" w:eastAsia="BIZ UDPゴシック" w:hAnsi="BIZ UDPゴシック"/>
        <w:sz w:val="22"/>
        <w:szCs w:val="28"/>
      </w:rPr>
    </w:pPr>
    <w:r>
      <w:rPr>
        <w:rFonts w:ascii="BIZ UDPゴシック" w:eastAsia="BIZ UDPゴシック" w:hAnsi="BIZ UDPゴシック" w:hint="eastAsia"/>
        <w:sz w:val="22"/>
        <w:szCs w:val="28"/>
      </w:rPr>
      <w:t xml:space="preserve">別紙1 </w:t>
    </w:r>
    <w:r w:rsidR="00CE18A8" w:rsidRPr="00CE18A8">
      <w:rPr>
        <w:rFonts w:ascii="BIZ UDPゴシック" w:eastAsia="BIZ UDPゴシック" w:hAnsi="BIZ UDPゴシック" w:hint="eastAsia"/>
        <w:sz w:val="22"/>
        <w:szCs w:val="28"/>
      </w:rPr>
      <w:t>情報</w:t>
    </w:r>
    <w:r w:rsidR="0033463E">
      <w:rPr>
        <w:rFonts w:ascii="BIZ UDPゴシック" w:eastAsia="BIZ UDPゴシック" w:hAnsi="BIZ UDPゴシック" w:hint="eastAsia"/>
        <w:sz w:val="22"/>
        <w:szCs w:val="28"/>
      </w:rPr>
      <w:t>提供様式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32138"/>
    <w:multiLevelType w:val="multilevel"/>
    <w:tmpl w:val="7E32CAF2"/>
    <w:lvl w:ilvl="0">
      <w:start w:val="3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" w15:restartNumberingAfterBreak="0">
    <w:nsid w:val="0A104051"/>
    <w:multiLevelType w:val="hybridMultilevel"/>
    <w:tmpl w:val="02B417CE"/>
    <w:lvl w:ilvl="0" w:tplc="333019EA">
      <w:start w:val="1"/>
      <w:numFmt w:val="bullet"/>
      <w:lvlText w:val=""/>
      <w:lvlJc w:val="left"/>
      <w:pPr>
        <w:ind w:left="132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7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40" w:hanging="440"/>
      </w:pPr>
      <w:rPr>
        <w:rFonts w:ascii="Wingdings" w:hAnsi="Wingdings" w:hint="default"/>
      </w:rPr>
    </w:lvl>
  </w:abstractNum>
  <w:abstractNum w:abstractNumId="2" w15:restartNumberingAfterBreak="0">
    <w:nsid w:val="10251914"/>
    <w:multiLevelType w:val="multilevel"/>
    <w:tmpl w:val="C22ED372"/>
    <w:lvl w:ilvl="0">
      <w:start w:val="2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3" w15:restartNumberingAfterBreak="0">
    <w:nsid w:val="11FD5C36"/>
    <w:multiLevelType w:val="hybridMultilevel"/>
    <w:tmpl w:val="B1023AE0"/>
    <w:lvl w:ilvl="0" w:tplc="27707406">
      <w:start w:val="1"/>
      <w:numFmt w:val="decimal"/>
      <w:lvlText w:val="(%1)"/>
      <w:lvlJc w:val="left"/>
      <w:pPr>
        <w:ind w:left="88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4" w15:restartNumberingAfterBreak="0">
    <w:nsid w:val="149718A5"/>
    <w:multiLevelType w:val="hybridMultilevel"/>
    <w:tmpl w:val="AC6C22C0"/>
    <w:lvl w:ilvl="0" w:tplc="FFFFFFFF">
      <w:start w:val="1"/>
      <w:numFmt w:val="decimal"/>
      <w:lvlText w:val="(%1)"/>
      <w:lvlJc w:val="left"/>
      <w:pPr>
        <w:ind w:left="880" w:hanging="44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15214322"/>
    <w:multiLevelType w:val="multilevel"/>
    <w:tmpl w:val="04090021"/>
    <w:lvl w:ilvl="0">
      <w:start w:val="1"/>
      <w:numFmt w:val="decimalFullWidth"/>
      <w:suff w:val="nothing"/>
      <w:lvlText w:val="%1"/>
      <w:lvlJc w:val="left"/>
      <w:pPr>
        <w:ind w:left="0" w:firstLine="0"/>
      </w:pPr>
    </w:lvl>
    <w:lvl w:ilvl="1">
      <w:start w:val="1"/>
      <w:numFmt w:val="decimalFullWidth"/>
      <w:suff w:val="nothing"/>
      <w:lvlText w:val="%1-%2"/>
      <w:lvlJc w:val="left"/>
      <w:pPr>
        <w:ind w:left="0" w:firstLine="0"/>
      </w:pPr>
    </w:lvl>
    <w:lvl w:ilvl="2">
      <w:start w:val="1"/>
      <w:numFmt w:val="decimalFullWidth"/>
      <w:suff w:val="nothing"/>
      <w:lvlText w:val="%1-%2-%3"/>
      <w:lvlJc w:val="left"/>
      <w:pPr>
        <w:ind w:left="0" w:firstLine="0"/>
      </w:pPr>
    </w:lvl>
    <w:lvl w:ilvl="3">
      <w:start w:val="1"/>
      <w:numFmt w:val="decimalFullWidth"/>
      <w:suff w:val="nothing"/>
      <w:lvlText w:val="%1-%2-%3-%4"/>
      <w:lvlJc w:val="left"/>
      <w:pPr>
        <w:ind w:left="0" w:firstLine="0"/>
      </w:pPr>
    </w:lvl>
    <w:lvl w:ilvl="4">
      <w:start w:val="1"/>
      <w:numFmt w:val="decimalFullWidth"/>
      <w:suff w:val="nothing"/>
      <w:lvlText w:val="%1-%2-%3-%4-%5"/>
      <w:lvlJc w:val="left"/>
      <w:pPr>
        <w:ind w:left="0" w:firstLine="0"/>
      </w:pPr>
    </w:lvl>
    <w:lvl w:ilvl="5">
      <w:start w:val="1"/>
      <w:numFmt w:val="decimalFullWidth"/>
      <w:suff w:val="nothing"/>
      <w:lvlText w:val="%1-%2-%3-%4-%5-%6"/>
      <w:lvlJc w:val="left"/>
      <w:pPr>
        <w:ind w:left="0" w:firstLine="0"/>
      </w:pPr>
    </w:lvl>
    <w:lvl w:ilvl="6">
      <w:start w:val="1"/>
      <w:numFmt w:val="decimalFullWidth"/>
      <w:suff w:val="nothing"/>
      <w:lvlText w:val="%1-%2-%3-%4-%5-%6-%7"/>
      <w:lvlJc w:val="left"/>
      <w:pPr>
        <w:ind w:left="0" w:firstLine="0"/>
      </w:pPr>
    </w:lvl>
    <w:lvl w:ilvl="7">
      <w:start w:val="1"/>
      <w:numFmt w:val="decimalFullWidth"/>
      <w:suff w:val="nothing"/>
      <w:lvlText w:val="%1-%2-%3-%4-%5-%6-%7-%8"/>
      <w:lvlJc w:val="left"/>
      <w:pPr>
        <w:ind w:left="0" w:firstLine="0"/>
      </w:pPr>
    </w:lvl>
    <w:lvl w:ilvl="8">
      <w:start w:val="1"/>
      <w:numFmt w:val="decimalFullWidth"/>
      <w:suff w:val="nothing"/>
      <w:lvlText w:val="%1-%2-%3-%4-%5-%6-%7-%8-%9"/>
      <w:lvlJc w:val="left"/>
      <w:pPr>
        <w:ind w:left="0" w:firstLine="0"/>
      </w:pPr>
    </w:lvl>
  </w:abstractNum>
  <w:abstractNum w:abstractNumId="6" w15:restartNumberingAfterBreak="0">
    <w:nsid w:val="180239FC"/>
    <w:multiLevelType w:val="hybridMultilevel"/>
    <w:tmpl w:val="6BB47154"/>
    <w:lvl w:ilvl="0" w:tplc="5346F954">
      <w:start w:val="1"/>
      <w:numFmt w:val="decimal"/>
      <w:lvlText w:val="(%1)"/>
      <w:lvlJc w:val="left"/>
      <w:pPr>
        <w:ind w:left="88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7" w15:restartNumberingAfterBreak="0">
    <w:nsid w:val="19E10FC1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3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8" w15:restartNumberingAfterBreak="0">
    <w:nsid w:val="20157F00"/>
    <w:multiLevelType w:val="hybridMultilevel"/>
    <w:tmpl w:val="AC6C22C0"/>
    <w:lvl w:ilvl="0" w:tplc="FFFFFFFF">
      <w:start w:val="1"/>
      <w:numFmt w:val="decimal"/>
      <w:lvlText w:val="(%1)"/>
      <w:lvlJc w:val="left"/>
      <w:pPr>
        <w:ind w:left="880" w:hanging="44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20D13CE9"/>
    <w:multiLevelType w:val="hybridMultilevel"/>
    <w:tmpl w:val="AC6C22C0"/>
    <w:lvl w:ilvl="0" w:tplc="FFFFFFFF">
      <w:start w:val="1"/>
      <w:numFmt w:val="decimal"/>
      <w:lvlText w:val="(%1)"/>
      <w:lvlJc w:val="left"/>
      <w:pPr>
        <w:ind w:left="880" w:hanging="44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21516A46"/>
    <w:multiLevelType w:val="hybridMultilevel"/>
    <w:tmpl w:val="8F66C120"/>
    <w:lvl w:ilvl="0" w:tplc="333019EA">
      <w:start w:val="1"/>
      <w:numFmt w:val="bullet"/>
      <w:lvlText w:val=""/>
      <w:lvlJc w:val="left"/>
      <w:pPr>
        <w:ind w:left="132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7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40" w:hanging="440"/>
      </w:pPr>
      <w:rPr>
        <w:rFonts w:ascii="Wingdings" w:hAnsi="Wingdings" w:hint="default"/>
      </w:rPr>
    </w:lvl>
  </w:abstractNum>
  <w:abstractNum w:abstractNumId="11" w15:restartNumberingAfterBreak="0">
    <w:nsid w:val="27F654AF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2" w15:restartNumberingAfterBreak="0">
    <w:nsid w:val="2E9E13AF"/>
    <w:multiLevelType w:val="hybridMultilevel"/>
    <w:tmpl w:val="8D3C9B84"/>
    <w:lvl w:ilvl="0" w:tplc="27707406">
      <w:start w:val="1"/>
      <w:numFmt w:val="decimal"/>
      <w:lvlText w:val="(%1)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2F1625CF"/>
    <w:multiLevelType w:val="hybridMultilevel"/>
    <w:tmpl w:val="8B247242"/>
    <w:lvl w:ilvl="0" w:tplc="FFFFFFFF">
      <w:start w:val="1"/>
      <w:numFmt w:val="decimal"/>
      <w:lvlText w:val="%1."/>
      <w:lvlJc w:val="left"/>
      <w:pPr>
        <w:ind w:left="880" w:hanging="440"/>
      </w:pPr>
    </w:lvl>
    <w:lvl w:ilvl="1" w:tplc="FFFFFFFF" w:tentative="1">
      <w:start w:val="1"/>
      <w:numFmt w:val="aiueoFullWidth"/>
      <w:lvlText w:val="(%2)"/>
      <w:lvlJc w:val="left"/>
      <w:pPr>
        <w:ind w:left="1320" w:hanging="440"/>
      </w:pPr>
    </w:lvl>
    <w:lvl w:ilvl="2" w:tplc="FFFFFFFF" w:tentative="1">
      <w:start w:val="1"/>
      <w:numFmt w:val="decimalEnclosedCircle"/>
      <w:lvlText w:val="%3"/>
      <w:lvlJc w:val="lef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aiueoFullWidth"/>
      <w:lvlText w:val="(%5)"/>
      <w:lvlJc w:val="left"/>
      <w:pPr>
        <w:ind w:left="264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aiueoFullWidth"/>
      <w:lvlText w:val="(%8)"/>
      <w:lvlJc w:val="left"/>
      <w:pPr>
        <w:ind w:left="3960" w:hanging="440"/>
      </w:pPr>
    </w:lvl>
    <w:lvl w:ilvl="8" w:tplc="FFFFFFFF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14" w15:restartNumberingAfterBreak="0">
    <w:nsid w:val="35DE3790"/>
    <w:multiLevelType w:val="hybridMultilevel"/>
    <w:tmpl w:val="AC6C22C0"/>
    <w:lvl w:ilvl="0" w:tplc="FFFFFFFF">
      <w:start w:val="1"/>
      <w:numFmt w:val="decimal"/>
      <w:lvlText w:val="(%1)"/>
      <w:lvlJc w:val="left"/>
      <w:pPr>
        <w:ind w:left="880" w:hanging="44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5" w15:restartNumberingAfterBreak="0">
    <w:nsid w:val="386B24E0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6" w15:restartNumberingAfterBreak="0">
    <w:nsid w:val="39175CC1"/>
    <w:multiLevelType w:val="hybridMultilevel"/>
    <w:tmpl w:val="9D36BABC"/>
    <w:lvl w:ilvl="0" w:tplc="5346F954">
      <w:start w:val="1"/>
      <w:numFmt w:val="decimal"/>
      <w:lvlText w:val="(%1)"/>
      <w:lvlJc w:val="left"/>
      <w:pPr>
        <w:ind w:left="11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17" w15:restartNumberingAfterBreak="0">
    <w:nsid w:val="3B7F2A33"/>
    <w:multiLevelType w:val="hybridMultilevel"/>
    <w:tmpl w:val="35509DFE"/>
    <w:lvl w:ilvl="0" w:tplc="333019EA">
      <w:start w:val="1"/>
      <w:numFmt w:val="bullet"/>
      <w:lvlText w:val=""/>
      <w:lvlJc w:val="left"/>
      <w:pPr>
        <w:ind w:left="132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760" w:hanging="44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22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40" w:hanging="440"/>
      </w:pPr>
      <w:rPr>
        <w:rFonts w:ascii="Wingdings" w:hAnsi="Wingdings" w:hint="default"/>
      </w:rPr>
    </w:lvl>
  </w:abstractNum>
  <w:abstractNum w:abstractNumId="18" w15:restartNumberingAfterBreak="0">
    <w:nsid w:val="3BBD776C"/>
    <w:multiLevelType w:val="hybridMultilevel"/>
    <w:tmpl w:val="16A2851C"/>
    <w:lvl w:ilvl="0" w:tplc="FFFFFFFF">
      <w:start w:val="1"/>
      <w:numFmt w:val="decimal"/>
      <w:lvlText w:val="(%1)"/>
      <w:lvlJc w:val="left"/>
      <w:pPr>
        <w:ind w:left="880" w:hanging="44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320" w:hanging="440"/>
      </w:pPr>
    </w:lvl>
    <w:lvl w:ilvl="2" w:tplc="FFFFFFFF" w:tentative="1">
      <w:start w:val="1"/>
      <w:numFmt w:val="decimalEnclosedCircle"/>
      <w:lvlText w:val="%3"/>
      <w:lvlJc w:val="lef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aiueoFullWidth"/>
      <w:lvlText w:val="(%5)"/>
      <w:lvlJc w:val="left"/>
      <w:pPr>
        <w:ind w:left="264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aiueoFullWidth"/>
      <w:lvlText w:val="(%8)"/>
      <w:lvlJc w:val="left"/>
      <w:pPr>
        <w:ind w:left="3960" w:hanging="440"/>
      </w:pPr>
    </w:lvl>
    <w:lvl w:ilvl="8" w:tplc="FFFFFFFF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19" w15:restartNumberingAfterBreak="0">
    <w:nsid w:val="430259C1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20" w15:restartNumberingAfterBreak="0">
    <w:nsid w:val="445C3366"/>
    <w:multiLevelType w:val="hybridMultilevel"/>
    <w:tmpl w:val="06AC2DB4"/>
    <w:lvl w:ilvl="0" w:tplc="FFFFFFFF">
      <w:start w:val="1"/>
      <w:numFmt w:val="decimal"/>
      <w:lvlText w:val="(%1)"/>
      <w:lvlJc w:val="left"/>
      <w:pPr>
        <w:ind w:left="880" w:hanging="44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320" w:hanging="440"/>
      </w:pPr>
    </w:lvl>
    <w:lvl w:ilvl="2" w:tplc="FFFFFFFF" w:tentative="1">
      <w:start w:val="1"/>
      <w:numFmt w:val="decimalEnclosedCircle"/>
      <w:lvlText w:val="%3"/>
      <w:lvlJc w:val="lef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aiueoFullWidth"/>
      <w:lvlText w:val="(%5)"/>
      <w:lvlJc w:val="left"/>
      <w:pPr>
        <w:ind w:left="264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aiueoFullWidth"/>
      <w:lvlText w:val="(%8)"/>
      <w:lvlJc w:val="left"/>
      <w:pPr>
        <w:ind w:left="3960" w:hanging="440"/>
      </w:pPr>
    </w:lvl>
    <w:lvl w:ilvl="8" w:tplc="FFFFFFFF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21" w15:restartNumberingAfterBreak="0">
    <w:nsid w:val="4BAD6CC1"/>
    <w:multiLevelType w:val="hybridMultilevel"/>
    <w:tmpl w:val="E228D8D4"/>
    <w:lvl w:ilvl="0" w:tplc="FFFFFFFF">
      <w:start w:val="1"/>
      <w:numFmt w:val="decimal"/>
      <w:lvlText w:val="(%1)"/>
      <w:lvlJc w:val="left"/>
      <w:pPr>
        <w:ind w:left="88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2" w15:restartNumberingAfterBreak="0">
    <w:nsid w:val="4C867C9D"/>
    <w:multiLevelType w:val="hybridMultilevel"/>
    <w:tmpl w:val="16A2851C"/>
    <w:lvl w:ilvl="0" w:tplc="27707406">
      <w:start w:val="1"/>
      <w:numFmt w:val="decimal"/>
      <w:lvlText w:val="(%1)"/>
      <w:lvlJc w:val="left"/>
      <w:pPr>
        <w:ind w:left="88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23" w15:restartNumberingAfterBreak="0">
    <w:nsid w:val="4F373346"/>
    <w:multiLevelType w:val="hybridMultilevel"/>
    <w:tmpl w:val="0974F79C"/>
    <w:lvl w:ilvl="0" w:tplc="0409000F">
      <w:start w:val="1"/>
      <w:numFmt w:val="decimal"/>
      <w:lvlText w:val="%1."/>
      <w:lvlJc w:val="left"/>
      <w:pPr>
        <w:ind w:left="880" w:hanging="44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4" w15:restartNumberingAfterBreak="0">
    <w:nsid w:val="518F1466"/>
    <w:multiLevelType w:val="hybridMultilevel"/>
    <w:tmpl w:val="233E8CBC"/>
    <w:lvl w:ilvl="0" w:tplc="354860DA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5" w15:restartNumberingAfterBreak="0">
    <w:nsid w:val="540C21D8"/>
    <w:multiLevelType w:val="hybridMultilevel"/>
    <w:tmpl w:val="4CCE0E0E"/>
    <w:lvl w:ilvl="0" w:tplc="333019EA">
      <w:start w:val="1"/>
      <w:numFmt w:val="bullet"/>
      <w:lvlText w:val=""/>
      <w:lvlJc w:val="left"/>
      <w:pPr>
        <w:ind w:left="1432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872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1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52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92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3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72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12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52" w:hanging="440"/>
      </w:pPr>
      <w:rPr>
        <w:rFonts w:ascii="Wingdings" w:hAnsi="Wingdings" w:hint="default"/>
      </w:rPr>
    </w:lvl>
  </w:abstractNum>
  <w:abstractNum w:abstractNumId="26" w15:restartNumberingAfterBreak="0">
    <w:nsid w:val="541A2677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27" w15:restartNumberingAfterBreak="0">
    <w:nsid w:val="543B35A7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3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28" w15:restartNumberingAfterBreak="0">
    <w:nsid w:val="590F4BCF"/>
    <w:multiLevelType w:val="hybridMultilevel"/>
    <w:tmpl w:val="C3CCE25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9" w15:restartNumberingAfterBreak="0">
    <w:nsid w:val="5EF52C88"/>
    <w:multiLevelType w:val="hybridMultilevel"/>
    <w:tmpl w:val="1FBA653A"/>
    <w:lvl w:ilvl="0" w:tplc="333019EA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0" w15:restartNumberingAfterBreak="0">
    <w:nsid w:val="5FB56F57"/>
    <w:multiLevelType w:val="hybridMultilevel"/>
    <w:tmpl w:val="1B40C0CC"/>
    <w:lvl w:ilvl="0" w:tplc="EF4491DC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1" w15:restartNumberingAfterBreak="0">
    <w:nsid w:val="60C369AF"/>
    <w:multiLevelType w:val="hybridMultilevel"/>
    <w:tmpl w:val="AC6C22C0"/>
    <w:lvl w:ilvl="0" w:tplc="FFFFFFFF">
      <w:start w:val="1"/>
      <w:numFmt w:val="decimal"/>
      <w:lvlText w:val="(%1)"/>
      <w:lvlJc w:val="left"/>
      <w:pPr>
        <w:ind w:left="880" w:hanging="44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2" w15:restartNumberingAfterBreak="0">
    <w:nsid w:val="65967771"/>
    <w:multiLevelType w:val="hybridMultilevel"/>
    <w:tmpl w:val="0CDCC2F0"/>
    <w:lvl w:ilvl="0" w:tplc="FFFFFFFF">
      <w:start w:val="1"/>
      <w:numFmt w:val="decimal"/>
      <w:lvlText w:val="(%1)"/>
      <w:lvlJc w:val="left"/>
      <w:pPr>
        <w:ind w:left="880" w:hanging="440"/>
      </w:pPr>
      <w:rPr>
        <w:rFonts w:hint="default"/>
      </w:rPr>
    </w:lvl>
    <w:lvl w:ilvl="1" w:tplc="0994F790">
      <w:start w:val="2"/>
      <w:numFmt w:val="decimalFullWidth"/>
      <w:lvlText w:val="（%2）"/>
      <w:lvlJc w:val="left"/>
      <w:pPr>
        <w:ind w:left="1160" w:hanging="720"/>
      </w:pPr>
      <w:rPr>
        <w:rFonts w:hint="default"/>
      </w:r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3" w15:restartNumberingAfterBreak="0">
    <w:nsid w:val="666636AF"/>
    <w:multiLevelType w:val="hybridMultilevel"/>
    <w:tmpl w:val="223CCB22"/>
    <w:lvl w:ilvl="0" w:tplc="FFFFFFFF">
      <w:start w:val="1"/>
      <w:numFmt w:val="decimal"/>
      <w:lvlText w:val="(%1)"/>
      <w:lvlJc w:val="left"/>
      <w:pPr>
        <w:ind w:left="880" w:hanging="44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320" w:hanging="440"/>
      </w:pPr>
    </w:lvl>
    <w:lvl w:ilvl="2" w:tplc="FFFFFFFF" w:tentative="1">
      <w:start w:val="1"/>
      <w:numFmt w:val="decimalEnclosedCircle"/>
      <w:lvlText w:val="%3"/>
      <w:lvlJc w:val="lef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aiueoFullWidth"/>
      <w:lvlText w:val="(%5)"/>
      <w:lvlJc w:val="left"/>
      <w:pPr>
        <w:ind w:left="264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aiueoFullWidth"/>
      <w:lvlText w:val="(%8)"/>
      <w:lvlJc w:val="left"/>
      <w:pPr>
        <w:ind w:left="3960" w:hanging="440"/>
      </w:pPr>
    </w:lvl>
    <w:lvl w:ilvl="8" w:tplc="FFFFFFFF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34" w15:restartNumberingAfterBreak="0">
    <w:nsid w:val="6B9E537E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35" w15:restartNumberingAfterBreak="0">
    <w:nsid w:val="75AE5AC6"/>
    <w:multiLevelType w:val="hybridMultilevel"/>
    <w:tmpl w:val="F708B3F8"/>
    <w:lvl w:ilvl="0" w:tplc="9724DC42">
      <w:start w:val="1"/>
      <w:numFmt w:val="decimal"/>
      <w:lvlText w:val="(%1)"/>
      <w:lvlJc w:val="left"/>
      <w:pPr>
        <w:ind w:left="88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36" w15:restartNumberingAfterBreak="0">
    <w:nsid w:val="76B55963"/>
    <w:multiLevelType w:val="hybridMultilevel"/>
    <w:tmpl w:val="81B0B7D4"/>
    <w:lvl w:ilvl="0" w:tplc="FFFFFFFF">
      <w:start w:val="1"/>
      <w:numFmt w:val="decimal"/>
      <w:lvlText w:val="(%1)"/>
      <w:lvlJc w:val="left"/>
      <w:pPr>
        <w:ind w:left="880" w:hanging="44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320" w:hanging="440"/>
      </w:pPr>
    </w:lvl>
    <w:lvl w:ilvl="2" w:tplc="FFFFFFFF" w:tentative="1">
      <w:start w:val="1"/>
      <w:numFmt w:val="decimalEnclosedCircle"/>
      <w:lvlText w:val="%3"/>
      <w:lvlJc w:val="lef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aiueoFullWidth"/>
      <w:lvlText w:val="(%5)"/>
      <w:lvlJc w:val="left"/>
      <w:pPr>
        <w:ind w:left="264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aiueoFullWidth"/>
      <w:lvlText w:val="(%8)"/>
      <w:lvlJc w:val="left"/>
      <w:pPr>
        <w:ind w:left="3960" w:hanging="440"/>
      </w:pPr>
    </w:lvl>
    <w:lvl w:ilvl="8" w:tplc="FFFFFFFF" w:tentative="1">
      <w:start w:val="1"/>
      <w:numFmt w:val="decimalEnclosedCircle"/>
      <w:lvlText w:val="%9"/>
      <w:lvlJc w:val="left"/>
      <w:pPr>
        <w:ind w:left="4400" w:hanging="440"/>
      </w:pPr>
    </w:lvl>
  </w:abstractNum>
  <w:num w:numId="1" w16cid:durableId="1867017361">
    <w:abstractNumId w:val="26"/>
  </w:num>
  <w:num w:numId="2" w16cid:durableId="1466389111">
    <w:abstractNumId w:val="28"/>
  </w:num>
  <w:num w:numId="3" w16cid:durableId="950283227">
    <w:abstractNumId w:val="16"/>
  </w:num>
  <w:num w:numId="4" w16cid:durableId="1963606247">
    <w:abstractNumId w:val="6"/>
  </w:num>
  <w:num w:numId="5" w16cid:durableId="1530684443">
    <w:abstractNumId w:val="17"/>
  </w:num>
  <w:num w:numId="6" w16cid:durableId="2030988953">
    <w:abstractNumId w:val="36"/>
  </w:num>
  <w:num w:numId="7" w16cid:durableId="1480658865">
    <w:abstractNumId w:val="10"/>
  </w:num>
  <w:num w:numId="8" w16cid:durableId="143931897">
    <w:abstractNumId w:val="22"/>
  </w:num>
  <w:num w:numId="9" w16cid:durableId="1287010434">
    <w:abstractNumId w:val="1"/>
  </w:num>
  <w:num w:numId="10" w16cid:durableId="566959457">
    <w:abstractNumId w:val="33"/>
  </w:num>
  <w:num w:numId="11" w16cid:durableId="399864396">
    <w:abstractNumId w:val="20"/>
  </w:num>
  <w:num w:numId="12" w16cid:durableId="325012862">
    <w:abstractNumId w:val="12"/>
  </w:num>
  <w:num w:numId="13" w16cid:durableId="262223308">
    <w:abstractNumId w:val="3"/>
  </w:num>
  <w:num w:numId="14" w16cid:durableId="1081102989">
    <w:abstractNumId w:val="18"/>
  </w:num>
  <w:num w:numId="15" w16cid:durableId="1041049301">
    <w:abstractNumId w:val="30"/>
  </w:num>
  <w:num w:numId="16" w16cid:durableId="552350454">
    <w:abstractNumId w:val="21"/>
  </w:num>
  <w:num w:numId="17" w16cid:durableId="1102606395">
    <w:abstractNumId w:val="23"/>
  </w:num>
  <w:num w:numId="18" w16cid:durableId="2125422303">
    <w:abstractNumId w:val="8"/>
  </w:num>
  <w:num w:numId="19" w16cid:durableId="1940404883">
    <w:abstractNumId w:val="32"/>
  </w:num>
  <w:num w:numId="20" w16cid:durableId="875122430">
    <w:abstractNumId w:val="4"/>
  </w:num>
  <w:num w:numId="21" w16cid:durableId="1616785452">
    <w:abstractNumId w:val="14"/>
  </w:num>
  <w:num w:numId="22" w16cid:durableId="1028606752">
    <w:abstractNumId w:val="31"/>
  </w:num>
  <w:num w:numId="23" w16cid:durableId="1826778319">
    <w:abstractNumId w:val="9"/>
  </w:num>
  <w:num w:numId="24" w16cid:durableId="937568257">
    <w:abstractNumId w:val="35"/>
  </w:num>
  <w:num w:numId="25" w16cid:durableId="1560745198">
    <w:abstractNumId w:val="11"/>
  </w:num>
  <w:num w:numId="26" w16cid:durableId="1531920630">
    <w:abstractNumId w:val="34"/>
  </w:num>
  <w:num w:numId="27" w16cid:durableId="180509650">
    <w:abstractNumId w:val="25"/>
  </w:num>
  <w:num w:numId="28" w16cid:durableId="1009285372">
    <w:abstractNumId w:val="13"/>
  </w:num>
  <w:num w:numId="29" w16cid:durableId="597560508">
    <w:abstractNumId w:val="19"/>
  </w:num>
  <w:num w:numId="30" w16cid:durableId="1498224662">
    <w:abstractNumId w:val="15"/>
  </w:num>
  <w:num w:numId="31" w16cid:durableId="469252603">
    <w:abstractNumId w:val="5"/>
  </w:num>
  <w:num w:numId="32" w16cid:durableId="622806364">
    <w:abstractNumId w:val="7"/>
  </w:num>
  <w:num w:numId="33" w16cid:durableId="1708142738">
    <w:abstractNumId w:val="0"/>
  </w:num>
  <w:num w:numId="34" w16cid:durableId="2047024049">
    <w:abstractNumId w:val="24"/>
  </w:num>
  <w:num w:numId="35" w16cid:durableId="2104761952">
    <w:abstractNumId w:val="27"/>
  </w:num>
  <w:num w:numId="36" w16cid:durableId="239801371">
    <w:abstractNumId w:val="2"/>
  </w:num>
  <w:num w:numId="37" w16cid:durableId="65884943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6BF"/>
    <w:rsid w:val="00005803"/>
    <w:rsid w:val="00011E48"/>
    <w:rsid w:val="00040AA8"/>
    <w:rsid w:val="000D0F68"/>
    <w:rsid w:val="00104F63"/>
    <w:rsid w:val="00130392"/>
    <w:rsid w:val="00162AF5"/>
    <w:rsid w:val="001A7F2A"/>
    <w:rsid w:val="001C393C"/>
    <w:rsid w:val="001C5FFA"/>
    <w:rsid w:val="001D5EFB"/>
    <w:rsid w:val="001D5F5E"/>
    <w:rsid w:val="00212C7B"/>
    <w:rsid w:val="00235245"/>
    <w:rsid w:val="002429A2"/>
    <w:rsid w:val="0024424C"/>
    <w:rsid w:val="002540FA"/>
    <w:rsid w:val="0025512B"/>
    <w:rsid w:val="00264A1D"/>
    <w:rsid w:val="00290961"/>
    <w:rsid w:val="00301408"/>
    <w:rsid w:val="003302FF"/>
    <w:rsid w:val="00332DEE"/>
    <w:rsid w:val="00333204"/>
    <w:rsid w:val="0033463E"/>
    <w:rsid w:val="0039387E"/>
    <w:rsid w:val="003B0EF1"/>
    <w:rsid w:val="003B36BF"/>
    <w:rsid w:val="0040015D"/>
    <w:rsid w:val="00400A50"/>
    <w:rsid w:val="004611BF"/>
    <w:rsid w:val="0058698B"/>
    <w:rsid w:val="005934A2"/>
    <w:rsid w:val="005965C5"/>
    <w:rsid w:val="005969F1"/>
    <w:rsid w:val="005F7CC1"/>
    <w:rsid w:val="006051A9"/>
    <w:rsid w:val="00627AA3"/>
    <w:rsid w:val="00630402"/>
    <w:rsid w:val="006376EE"/>
    <w:rsid w:val="00666C4E"/>
    <w:rsid w:val="00667742"/>
    <w:rsid w:val="0069626D"/>
    <w:rsid w:val="006A54BB"/>
    <w:rsid w:val="006E04DC"/>
    <w:rsid w:val="007011B3"/>
    <w:rsid w:val="00745EFD"/>
    <w:rsid w:val="00767592"/>
    <w:rsid w:val="0078075C"/>
    <w:rsid w:val="007B404D"/>
    <w:rsid w:val="007E07FC"/>
    <w:rsid w:val="007E784F"/>
    <w:rsid w:val="007F0B04"/>
    <w:rsid w:val="007F17A6"/>
    <w:rsid w:val="00857E8A"/>
    <w:rsid w:val="00897D24"/>
    <w:rsid w:val="008D0A82"/>
    <w:rsid w:val="008D1169"/>
    <w:rsid w:val="008F6F67"/>
    <w:rsid w:val="00914846"/>
    <w:rsid w:val="00931CCF"/>
    <w:rsid w:val="00933370"/>
    <w:rsid w:val="00940789"/>
    <w:rsid w:val="00952634"/>
    <w:rsid w:val="009668BC"/>
    <w:rsid w:val="00997FC6"/>
    <w:rsid w:val="009E512E"/>
    <w:rsid w:val="00A103D2"/>
    <w:rsid w:val="00A90FBF"/>
    <w:rsid w:val="00AA1153"/>
    <w:rsid w:val="00AA7743"/>
    <w:rsid w:val="00AD2B74"/>
    <w:rsid w:val="00AD7C31"/>
    <w:rsid w:val="00AE3EBE"/>
    <w:rsid w:val="00AE6E8A"/>
    <w:rsid w:val="00B11890"/>
    <w:rsid w:val="00B16537"/>
    <w:rsid w:val="00B3094B"/>
    <w:rsid w:val="00B3275E"/>
    <w:rsid w:val="00B7620F"/>
    <w:rsid w:val="00B82D6E"/>
    <w:rsid w:val="00B83BC6"/>
    <w:rsid w:val="00B94EC8"/>
    <w:rsid w:val="00BA556E"/>
    <w:rsid w:val="00BB03E2"/>
    <w:rsid w:val="00BE4DC5"/>
    <w:rsid w:val="00C24084"/>
    <w:rsid w:val="00C30B47"/>
    <w:rsid w:val="00CE18A8"/>
    <w:rsid w:val="00CE61C7"/>
    <w:rsid w:val="00CE64B1"/>
    <w:rsid w:val="00CE7563"/>
    <w:rsid w:val="00CF4B26"/>
    <w:rsid w:val="00CF4F91"/>
    <w:rsid w:val="00D3115D"/>
    <w:rsid w:val="00D355D1"/>
    <w:rsid w:val="00D421CB"/>
    <w:rsid w:val="00D56637"/>
    <w:rsid w:val="00D60016"/>
    <w:rsid w:val="00D712B2"/>
    <w:rsid w:val="00DC002A"/>
    <w:rsid w:val="00DC4C47"/>
    <w:rsid w:val="00E07AFB"/>
    <w:rsid w:val="00E31DC5"/>
    <w:rsid w:val="00E379C1"/>
    <w:rsid w:val="00EC76AA"/>
    <w:rsid w:val="00ED4DFE"/>
    <w:rsid w:val="00F27319"/>
    <w:rsid w:val="00F30531"/>
    <w:rsid w:val="00F365FE"/>
    <w:rsid w:val="00FC1F19"/>
    <w:rsid w:val="00FC545E"/>
    <w:rsid w:val="00FD14F6"/>
    <w:rsid w:val="132C1842"/>
    <w:rsid w:val="7C16BBF6"/>
    <w:rsid w:val="7DFE9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C3B00A"/>
  <w15:chartTrackingRefBased/>
  <w15:docId w15:val="{046CA23C-7D76-48E8-A5C1-21E6A5016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B36B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B36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36B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B36B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B36B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B36B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B36B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B36B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B36B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B36B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rsid w:val="003B36B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B36B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B36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B36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B36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B36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B36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B36B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B36B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B36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B36B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B36B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B36B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B36B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B36B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B36B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B36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B36B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B36BF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CE18A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CE18A8"/>
  </w:style>
  <w:style w:type="paragraph" w:styleId="ac">
    <w:name w:val="footer"/>
    <w:basedOn w:val="a"/>
    <w:link w:val="ad"/>
    <w:uiPriority w:val="99"/>
    <w:unhideWhenUsed/>
    <w:rsid w:val="00CE18A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CE18A8"/>
  </w:style>
  <w:style w:type="table" w:styleId="ae">
    <w:name w:val="Table Grid"/>
    <w:basedOn w:val="a1"/>
    <w:uiPriority w:val="39"/>
    <w:rsid w:val="006376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1D5EFB"/>
    <w:rPr>
      <w:color w:val="467886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1D5EFB"/>
    <w:rPr>
      <w:color w:val="605E5C"/>
      <w:shd w:val="clear" w:color="auto" w:fill="E1DFDD"/>
    </w:rPr>
  </w:style>
  <w:style w:type="paragraph" w:styleId="af1">
    <w:name w:val="TOC Heading"/>
    <w:basedOn w:val="1"/>
    <w:next w:val="a"/>
    <w:uiPriority w:val="39"/>
    <w:unhideWhenUsed/>
    <w:qFormat/>
    <w:rsid w:val="0069626D"/>
    <w:pPr>
      <w:widowControl/>
      <w:spacing w:before="240" w:after="0" w:line="259" w:lineRule="auto"/>
      <w:outlineLvl w:val="9"/>
    </w:pPr>
    <w:rPr>
      <w:color w:val="0F4761" w:themeColor="accent1" w:themeShade="BF"/>
      <w:kern w:val="0"/>
      <w14:ligatures w14:val="none"/>
    </w:rPr>
  </w:style>
  <w:style w:type="paragraph" w:styleId="11">
    <w:name w:val="toc 1"/>
    <w:basedOn w:val="a"/>
    <w:next w:val="a"/>
    <w:autoRedefine/>
    <w:uiPriority w:val="39"/>
    <w:unhideWhenUsed/>
    <w:rsid w:val="0069626D"/>
  </w:style>
  <w:style w:type="paragraph" w:styleId="25">
    <w:name w:val="toc 2"/>
    <w:basedOn w:val="a"/>
    <w:next w:val="a"/>
    <w:autoRedefine/>
    <w:uiPriority w:val="39"/>
    <w:unhideWhenUsed/>
    <w:rsid w:val="0069626D"/>
    <w:pPr>
      <w:ind w:leftChars="100" w:left="210"/>
    </w:pPr>
  </w:style>
  <w:style w:type="paragraph" w:styleId="af2">
    <w:name w:val="footnote text"/>
    <w:basedOn w:val="a"/>
    <w:link w:val="af3"/>
    <w:uiPriority w:val="99"/>
    <w:semiHidden/>
    <w:unhideWhenUsed/>
    <w:rsid w:val="00627AA3"/>
    <w:pPr>
      <w:snapToGrid w:val="0"/>
    </w:pPr>
  </w:style>
  <w:style w:type="character" w:customStyle="1" w:styleId="af3">
    <w:name w:val="脚注文字列 (文字)"/>
    <w:basedOn w:val="a0"/>
    <w:link w:val="af2"/>
    <w:uiPriority w:val="99"/>
    <w:semiHidden/>
    <w:rsid w:val="00627AA3"/>
  </w:style>
  <w:style w:type="character" w:styleId="af4">
    <w:name w:val="footnote reference"/>
    <w:basedOn w:val="a0"/>
    <w:uiPriority w:val="99"/>
    <w:semiHidden/>
    <w:unhideWhenUsed/>
    <w:rsid w:val="00627AA3"/>
    <w:rPr>
      <w:vertAlign w:val="superscript"/>
    </w:rPr>
  </w:style>
  <w:style w:type="character" w:styleId="af5">
    <w:name w:val="annotation reference"/>
    <w:basedOn w:val="a0"/>
    <w:uiPriority w:val="99"/>
    <w:semiHidden/>
    <w:unhideWhenUsed/>
    <w:rsid w:val="008D0A82"/>
    <w:rPr>
      <w:sz w:val="18"/>
      <w:szCs w:val="18"/>
    </w:rPr>
  </w:style>
  <w:style w:type="paragraph" w:styleId="af6">
    <w:name w:val="annotation text"/>
    <w:basedOn w:val="a"/>
    <w:link w:val="af7"/>
    <w:uiPriority w:val="99"/>
    <w:unhideWhenUsed/>
    <w:rsid w:val="008D0A82"/>
  </w:style>
  <w:style w:type="character" w:customStyle="1" w:styleId="af7">
    <w:name w:val="コメント文字列 (文字)"/>
    <w:basedOn w:val="a0"/>
    <w:link w:val="af6"/>
    <w:uiPriority w:val="99"/>
    <w:rsid w:val="008D0A82"/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8D0A82"/>
    <w:rPr>
      <w:b/>
      <w:bCs/>
    </w:rPr>
  </w:style>
  <w:style w:type="character" w:customStyle="1" w:styleId="af9">
    <w:name w:val="コメント内容 (文字)"/>
    <w:basedOn w:val="af7"/>
    <w:link w:val="af8"/>
    <w:uiPriority w:val="99"/>
    <w:semiHidden/>
    <w:rsid w:val="008D0A82"/>
    <w:rPr>
      <w:b/>
      <w:bCs/>
    </w:rPr>
  </w:style>
  <w:style w:type="character" w:styleId="afa">
    <w:name w:val="FollowedHyperlink"/>
    <w:basedOn w:val="a0"/>
    <w:uiPriority w:val="99"/>
    <w:semiHidden/>
    <w:unhideWhenUsed/>
    <w:rsid w:val="0094078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8.cao.go.jp/space/comittee/02-jissyou/eisei-dai32/gijisidai.html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a2ec767-4239-4b88-8213-135be5b8107b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35B3EBB7AC1D418C988FF500FD7151" ma:contentTypeVersion="17" ma:contentTypeDescription="Create a new document." ma:contentTypeScope="" ma:versionID="d00590570c0462af153a55844f71d14e">
  <xsd:schema xmlns:xsd="http://www.w3.org/2001/XMLSchema" xmlns:xs="http://www.w3.org/2001/XMLSchema" xmlns:p="http://schemas.microsoft.com/office/2006/metadata/properties" xmlns:ns3="fc5db63a-2a95-484a-aa6d-0e90901fdd52" xmlns:ns4="ea2ec767-4239-4b88-8213-135be5b8107b" targetNamespace="http://schemas.microsoft.com/office/2006/metadata/properties" ma:root="true" ma:fieldsID="5cc18595aa08feb05f99151aaf60eeb0" ns3:_="" ns4:_="">
    <xsd:import namespace="fc5db63a-2a95-484a-aa6d-0e90901fdd52"/>
    <xsd:import namespace="ea2ec767-4239-4b88-8213-135be5b8107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MediaServiceSearchProperties" minOccurs="0"/>
                <xsd:element ref="ns4:MediaServiceObjectDetectorVersions" minOccurs="0"/>
                <xsd:element ref="ns4:_activity" minOccurs="0"/>
                <xsd:element ref="ns4:MediaServiceSystem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BillingMetadata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5db63a-2a95-484a-aa6d-0e90901fdd5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2ec767-4239-4b88-8213-135be5b810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1CBC47-58F8-4FBF-A0F5-02E1E2E81F6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D18479-94C6-43DC-A11D-5C75B64672CB}">
  <ds:schemaRefs>
    <ds:schemaRef ds:uri="http://schemas.microsoft.com/office/2006/metadata/properties"/>
    <ds:schemaRef ds:uri="http://schemas.microsoft.com/office/infopath/2007/PartnerControls"/>
    <ds:schemaRef ds:uri="ea2ec767-4239-4b88-8213-135be5b8107b"/>
  </ds:schemaRefs>
</ds:datastoreItem>
</file>

<file path=customXml/itemProps3.xml><?xml version="1.0" encoding="utf-8"?>
<ds:datastoreItem xmlns:ds="http://schemas.openxmlformats.org/officeDocument/2006/customXml" ds:itemID="{4EDBC011-C2B1-4C39-B042-1109D241063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8779A6B-45B9-4766-9FCB-9A73F952F5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5db63a-2a95-484a-aa6d-0e90901fdd52"/>
    <ds:schemaRef ds:uri="ea2ec767-4239-4b88-8213-135be5b810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b3d6966-7b3b-4f51-bc29-e5b194e73c1e}" enabled="0" method="" siteId="{eb3d6966-7b3b-4f51-bc29-e5b194e73c1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190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渡邊　康宏</dc:creator>
  <cp:keywords/>
  <dc:description/>
  <cp:lastModifiedBy>渡邊　康宏</cp:lastModifiedBy>
  <cp:revision>2</cp:revision>
  <dcterms:created xsi:type="dcterms:W3CDTF">2026-10-16T12:38:00Z</dcterms:created>
  <dcterms:modified xsi:type="dcterms:W3CDTF">2026-10-16T12:38:00Z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0x010100B935B3EBB7AC1D418C988FF500FD7151</vt:lpwstr>
  </property>
</Properties>
</file>